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7AF3A" w14:textId="77777777" w:rsidR="00240CD3" w:rsidRPr="007B7C5B" w:rsidRDefault="00240CD3">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ADEPT: Parliamentary monitoring</w:t>
      </w:r>
    </w:p>
    <w:p w14:paraId="241A1705" w14:textId="77777777" w:rsidR="00240CD3" w:rsidRPr="007B7C5B" w:rsidRDefault="00ED6358">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February</w:t>
      </w:r>
      <w:r w:rsidR="008B4EE6" w:rsidRPr="007B7C5B">
        <w:rPr>
          <w:rFonts w:ascii="Century Gothic" w:hAnsi="Century Gothic"/>
          <w:color w:val="365F91" w:themeColor="accent1" w:themeShade="BF"/>
          <w:sz w:val="22"/>
          <w:szCs w:val="22"/>
        </w:rPr>
        <w:t xml:space="preserve"> 2019</w:t>
      </w:r>
      <w:r w:rsidR="00240CD3" w:rsidRPr="007B7C5B">
        <w:rPr>
          <w:rFonts w:ascii="Century Gothic" w:hAnsi="Century Gothic"/>
          <w:color w:val="365F91" w:themeColor="accent1" w:themeShade="BF"/>
          <w:sz w:val="22"/>
          <w:szCs w:val="22"/>
        </w:rPr>
        <w:t xml:space="preserve"> </w:t>
      </w:r>
    </w:p>
    <w:p w14:paraId="17F1D138" w14:textId="77777777" w:rsidR="00240CD3" w:rsidRPr="007B7C5B" w:rsidRDefault="00240CD3">
      <w:pPr>
        <w:rPr>
          <w:rFonts w:ascii="Century Gothic" w:hAnsi="Century Gothic"/>
          <w:sz w:val="22"/>
          <w:szCs w:val="22"/>
        </w:rPr>
      </w:pPr>
    </w:p>
    <w:p w14:paraId="32F3FFE0" w14:textId="77777777" w:rsidR="00240CD3" w:rsidRPr="007B7C5B" w:rsidRDefault="00240CD3" w:rsidP="00240CD3">
      <w:pPr>
        <w:rPr>
          <w:rFonts w:ascii="Century Gothic" w:hAnsi="Century Gothic"/>
          <w:sz w:val="22"/>
          <w:szCs w:val="22"/>
        </w:rPr>
      </w:pPr>
      <w:r w:rsidRPr="007B7C5B">
        <w:rPr>
          <w:rFonts w:ascii="Century Gothic" w:hAnsi="Century Gothic"/>
          <w:sz w:val="22"/>
          <w:szCs w:val="22"/>
        </w:rPr>
        <w:t>This document is tailored to provide a monthly overview of key activity, debates, questions, reports, PMQs, speeches and bill</w:t>
      </w:r>
      <w:r w:rsidR="007757D4" w:rsidRPr="007B7C5B">
        <w:rPr>
          <w:rFonts w:ascii="Century Gothic" w:hAnsi="Century Gothic"/>
          <w:sz w:val="22"/>
          <w:szCs w:val="22"/>
        </w:rPr>
        <w:t>s</w:t>
      </w:r>
      <w:r w:rsidRPr="007B7C5B">
        <w:rPr>
          <w:rFonts w:ascii="Century Gothic" w:hAnsi="Century Gothic"/>
          <w:sz w:val="22"/>
          <w:szCs w:val="22"/>
        </w:rPr>
        <w:t xml:space="preserve"> relevant to the</w:t>
      </w:r>
      <w:r w:rsidR="007757D4" w:rsidRPr="007B7C5B">
        <w:rPr>
          <w:rFonts w:ascii="Century Gothic" w:hAnsi="Century Gothic"/>
          <w:sz w:val="22"/>
          <w:szCs w:val="22"/>
        </w:rPr>
        <w:t xml:space="preserve"> Association of Directors </w:t>
      </w:r>
      <w:r w:rsidR="00223CD1" w:rsidRPr="007B7C5B">
        <w:rPr>
          <w:rFonts w:ascii="Century Gothic" w:hAnsi="Century Gothic"/>
          <w:sz w:val="22"/>
          <w:szCs w:val="22"/>
        </w:rPr>
        <w:t>of Environment, Economy, Planning and Transport</w:t>
      </w:r>
      <w:r w:rsidRPr="007B7C5B">
        <w:rPr>
          <w:rFonts w:ascii="Century Gothic" w:hAnsi="Century Gothic"/>
          <w:sz w:val="22"/>
          <w:szCs w:val="22"/>
        </w:rPr>
        <w:t xml:space="preserve">.  </w:t>
      </w:r>
    </w:p>
    <w:p w14:paraId="55AC067F" w14:textId="77777777" w:rsidR="00240CD3" w:rsidRPr="007B7C5B" w:rsidRDefault="00240CD3">
      <w:pPr>
        <w:rPr>
          <w:rFonts w:ascii="Century Gothic" w:hAnsi="Century Gothic"/>
          <w:sz w:val="22"/>
          <w:szCs w:val="22"/>
        </w:rPr>
      </w:pPr>
    </w:p>
    <w:p w14:paraId="438212F9" w14:textId="77777777" w:rsidR="00240CD3" w:rsidRPr="007B7C5B" w:rsidRDefault="00240CD3">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Key dates</w:t>
      </w:r>
    </w:p>
    <w:p w14:paraId="701EB651" w14:textId="77777777" w:rsidR="00DB0053" w:rsidRDefault="00DB0053" w:rsidP="00ED6358">
      <w:pPr>
        <w:rPr>
          <w:rFonts w:ascii="Century Gothic" w:hAnsi="Century Gothic"/>
          <w:sz w:val="22"/>
          <w:szCs w:val="22"/>
        </w:rPr>
      </w:pPr>
      <w:r>
        <w:rPr>
          <w:rFonts w:ascii="Century Gothic" w:hAnsi="Century Gothic"/>
          <w:sz w:val="22"/>
          <w:szCs w:val="22"/>
        </w:rPr>
        <w:t xml:space="preserve">12 March Meaningful vote </w:t>
      </w:r>
    </w:p>
    <w:p w14:paraId="654535CA" w14:textId="77777777" w:rsidR="00ED6358" w:rsidRPr="007B7C5B" w:rsidRDefault="00DB0053" w:rsidP="00ED6358">
      <w:pPr>
        <w:rPr>
          <w:rFonts w:ascii="Century Gothic" w:hAnsi="Century Gothic"/>
          <w:sz w:val="22"/>
          <w:szCs w:val="22"/>
        </w:rPr>
      </w:pPr>
      <w:r w:rsidRPr="007B7C5B">
        <w:rPr>
          <w:rFonts w:ascii="Century Gothic" w:hAnsi="Century Gothic"/>
          <w:sz w:val="22"/>
          <w:szCs w:val="22"/>
        </w:rPr>
        <w:t>13 March 2019</w:t>
      </w:r>
      <w:r>
        <w:rPr>
          <w:rFonts w:ascii="Century Gothic" w:hAnsi="Century Gothic"/>
          <w:sz w:val="22"/>
          <w:szCs w:val="22"/>
        </w:rPr>
        <w:t xml:space="preserve"> </w:t>
      </w:r>
      <w:r w:rsidR="00ED6358" w:rsidRPr="007B7C5B">
        <w:rPr>
          <w:rFonts w:ascii="Century Gothic" w:hAnsi="Century Gothic"/>
          <w:sz w:val="22"/>
          <w:szCs w:val="22"/>
        </w:rPr>
        <w:t xml:space="preserve">Spring Statement </w:t>
      </w:r>
    </w:p>
    <w:p w14:paraId="2B2D63AC" w14:textId="77777777" w:rsidR="00F42E41" w:rsidRPr="007B7C5B" w:rsidRDefault="00DB0053" w:rsidP="00F42E41">
      <w:pPr>
        <w:rPr>
          <w:rFonts w:ascii="Century Gothic" w:hAnsi="Century Gothic"/>
          <w:sz w:val="22"/>
          <w:szCs w:val="22"/>
        </w:rPr>
      </w:pPr>
      <w:r w:rsidRPr="007B7C5B">
        <w:rPr>
          <w:rFonts w:ascii="Century Gothic" w:hAnsi="Century Gothic"/>
          <w:sz w:val="22"/>
          <w:szCs w:val="22"/>
        </w:rPr>
        <w:t>4 April – 23 April 2019</w:t>
      </w:r>
      <w:r>
        <w:rPr>
          <w:rFonts w:ascii="Century Gothic" w:hAnsi="Century Gothic"/>
          <w:sz w:val="22"/>
          <w:szCs w:val="22"/>
        </w:rPr>
        <w:t xml:space="preserve"> </w:t>
      </w:r>
      <w:r w:rsidR="00F42E41" w:rsidRPr="007B7C5B">
        <w:rPr>
          <w:rFonts w:ascii="Century Gothic" w:hAnsi="Century Gothic"/>
          <w:sz w:val="22"/>
          <w:szCs w:val="22"/>
        </w:rPr>
        <w:t xml:space="preserve">Recess: Easter </w:t>
      </w:r>
    </w:p>
    <w:p w14:paraId="0755766F" w14:textId="77777777" w:rsidR="00F42E41" w:rsidRPr="007B7C5B" w:rsidRDefault="00F42E41" w:rsidP="00F42E41">
      <w:pPr>
        <w:rPr>
          <w:rFonts w:ascii="Century Gothic" w:hAnsi="Century Gothic"/>
          <w:sz w:val="22"/>
          <w:szCs w:val="22"/>
        </w:rPr>
      </w:pPr>
      <w:r w:rsidRPr="007B7C5B">
        <w:rPr>
          <w:rFonts w:ascii="Century Gothic" w:hAnsi="Century Gothic"/>
          <w:sz w:val="22"/>
          <w:szCs w:val="22"/>
        </w:rPr>
        <w:t>No further recess dates announced</w:t>
      </w:r>
    </w:p>
    <w:p w14:paraId="74AD3598" w14:textId="77777777" w:rsidR="00240CD3" w:rsidRPr="007B7C5B" w:rsidRDefault="00240CD3">
      <w:pPr>
        <w:rPr>
          <w:rFonts w:ascii="Century Gothic" w:hAnsi="Century Gothic"/>
          <w:color w:val="365F91" w:themeColor="accent1" w:themeShade="BF"/>
          <w:sz w:val="22"/>
          <w:szCs w:val="22"/>
        </w:rPr>
      </w:pPr>
    </w:p>
    <w:p w14:paraId="33EE0E0B" w14:textId="77777777" w:rsidR="006F3DC3" w:rsidRPr="007B7C5B" w:rsidRDefault="00240CD3">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 xml:space="preserve">Planning – </w:t>
      </w:r>
      <w:r w:rsidR="008B4EE6" w:rsidRPr="007B7C5B">
        <w:rPr>
          <w:rFonts w:ascii="Century Gothic" w:hAnsi="Century Gothic"/>
          <w:color w:val="365F91" w:themeColor="accent1" w:themeShade="BF"/>
          <w:sz w:val="22"/>
          <w:szCs w:val="22"/>
        </w:rPr>
        <w:t>Housing</w:t>
      </w:r>
      <w:bookmarkStart w:id="0" w:name="_GoBack"/>
      <w:bookmarkEnd w:id="0"/>
    </w:p>
    <w:p w14:paraId="4E9D7F5B" w14:textId="77777777" w:rsidR="007757D4" w:rsidRPr="007B7C5B" w:rsidRDefault="007757D4">
      <w:pPr>
        <w:rPr>
          <w:rFonts w:ascii="Century Gothic" w:hAnsi="Century Gothic"/>
          <w:color w:val="365F91" w:themeColor="accent1" w:themeShade="BF"/>
          <w:sz w:val="22"/>
          <w:szCs w:val="22"/>
        </w:rPr>
      </w:pPr>
    </w:p>
    <w:tbl>
      <w:tblPr>
        <w:tblStyle w:val="TableGrid"/>
        <w:tblW w:w="0" w:type="auto"/>
        <w:tblLook w:val="04A0" w:firstRow="1" w:lastRow="0" w:firstColumn="1" w:lastColumn="0" w:noHBand="0" w:noVBand="1"/>
      </w:tblPr>
      <w:tblGrid>
        <w:gridCol w:w="1242"/>
        <w:gridCol w:w="1701"/>
        <w:gridCol w:w="2552"/>
        <w:gridCol w:w="3741"/>
      </w:tblGrid>
      <w:tr w:rsidR="007757D4" w:rsidRPr="007B7C5B" w14:paraId="34E66C31" w14:textId="77777777" w:rsidTr="00925C5B">
        <w:tc>
          <w:tcPr>
            <w:tcW w:w="1242" w:type="dxa"/>
            <w:shd w:val="clear" w:color="auto" w:fill="365F91" w:themeFill="accent1" w:themeFillShade="BF"/>
          </w:tcPr>
          <w:p w14:paraId="0B2BAB37" w14:textId="77777777" w:rsidR="00240CD3" w:rsidRPr="007B7C5B" w:rsidRDefault="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Date</w:t>
            </w:r>
          </w:p>
        </w:tc>
        <w:tc>
          <w:tcPr>
            <w:tcW w:w="1701" w:type="dxa"/>
            <w:shd w:val="clear" w:color="auto" w:fill="365F91" w:themeFill="accent1" w:themeFillShade="BF"/>
          </w:tcPr>
          <w:p w14:paraId="255418B3" w14:textId="77777777" w:rsidR="00240CD3" w:rsidRPr="007B7C5B" w:rsidRDefault="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Type</w:t>
            </w:r>
          </w:p>
        </w:tc>
        <w:tc>
          <w:tcPr>
            <w:tcW w:w="2552" w:type="dxa"/>
            <w:shd w:val="clear" w:color="auto" w:fill="365F91" w:themeFill="accent1" w:themeFillShade="BF"/>
          </w:tcPr>
          <w:p w14:paraId="26445BF4" w14:textId="77777777" w:rsidR="00240CD3" w:rsidRPr="007B7C5B" w:rsidRDefault="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Organisation</w:t>
            </w:r>
          </w:p>
        </w:tc>
        <w:tc>
          <w:tcPr>
            <w:tcW w:w="3741" w:type="dxa"/>
            <w:shd w:val="clear" w:color="auto" w:fill="365F91" w:themeFill="accent1" w:themeFillShade="BF"/>
          </w:tcPr>
          <w:p w14:paraId="278859B6" w14:textId="77777777" w:rsidR="00240CD3" w:rsidRPr="007B7C5B" w:rsidRDefault="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Notes</w:t>
            </w:r>
          </w:p>
        </w:tc>
      </w:tr>
      <w:tr w:rsidR="007757D4" w:rsidRPr="007B7C5B" w14:paraId="316393C5" w14:textId="77777777" w:rsidTr="00925C5B">
        <w:tc>
          <w:tcPr>
            <w:tcW w:w="1242" w:type="dxa"/>
          </w:tcPr>
          <w:p w14:paraId="06D15BD0" w14:textId="77777777" w:rsidR="00240CD3" w:rsidRPr="007B7C5B" w:rsidRDefault="00240CD3">
            <w:pPr>
              <w:rPr>
                <w:rFonts w:ascii="Century Gothic" w:hAnsi="Century Gothic"/>
                <w:sz w:val="22"/>
                <w:szCs w:val="22"/>
              </w:rPr>
            </w:pPr>
          </w:p>
        </w:tc>
        <w:tc>
          <w:tcPr>
            <w:tcW w:w="1701" w:type="dxa"/>
          </w:tcPr>
          <w:p w14:paraId="28BBDD08" w14:textId="77777777" w:rsidR="00240CD3" w:rsidRPr="007B7C5B" w:rsidRDefault="00240CD3">
            <w:pPr>
              <w:rPr>
                <w:rFonts w:ascii="Century Gothic" w:hAnsi="Century Gothic"/>
                <w:sz w:val="22"/>
                <w:szCs w:val="22"/>
              </w:rPr>
            </w:pPr>
          </w:p>
        </w:tc>
        <w:tc>
          <w:tcPr>
            <w:tcW w:w="2552" w:type="dxa"/>
          </w:tcPr>
          <w:p w14:paraId="4A1B44A9" w14:textId="77777777" w:rsidR="00240CD3" w:rsidRPr="007B7C5B" w:rsidRDefault="00240CD3">
            <w:pPr>
              <w:rPr>
                <w:rFonts w:ascii="Century Gothic" w:hAnsi="Century Gothic"/>
                <w:sz w:val="22"/>
                <w:szCs w:val="22"/>
              </w:rPr>
            </w:pPr>
          </w:p>
        </w:tc>
        <w:tc>
          <w:tcPr>
            <w:tcW w:w="3741" w:type="dxa"/>
          </w:tcPr>
          <w:p w14:paraId="1325EF8C" w14:textId="77777777" w:rsidR="00240CD3" w:rsidRPr="007B7C5B" w:rsidRDefault="00DB0053">
            <w:pPr>
              <w:rPr>
                <w:rFonts w:ascii="Century Gothic" w:hAnsi="Century Gothic"/>
                <w:sz w:val="22"/>
                <w:szCs w:val="22"/>
              </w:rPr>
            </w:pPr>
            <w:r>
              <w:rPr>
                <w:rFonts w:ascii="Century Gothic" w:hAnsi="Century Gothic"/>
                <w:sz w:val="22"/>
                <w:szCs w:val="22"/>
              </w:rPr>
              <w:t>No Updates</w:t>
            </w:r>
          </w:p>
        </w:tc>
      </w:tr>
    </w:tbl>
    <w:p w14:paraId="5428B219" w14:textId="77777777" w:rsidR="00240CD3" w:rsidRPr="007B7C5B" w:rsidRDefault="00240CD3">
      <w:pPr>
        <w:rPr>
          <w:rFonts w:ascii="Century Gothic" w:hAnsi="Century Gothic"/>
          <w:sz w:val="22"/>
          <w:szCs w:val="22"/>
        </w:rPr>
      </w:pPr>
    </w:p>
    <w:p w14:paraId="38455880" w14:textId="77777777" w:rsidR="00240CD3" w:rsidRPr="007B7C5B" w:rsidRDefault="008B4EE6">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Industrial Strategy &amp; Local Industrial Strategies</w:t>
      </w:r>
    </w:p>
    <w:p w14:paraId="57610429" w14:textId="77777777" w:rsidR="007757D4" w:rsidRPr="007B7C5B" w:rsidRDefault="007757D4">
      <w:pPr>
        <w:rPr>
          <w:rFonts w:ascii="Century Gothic" w:hAnsi="Century Gothic"/>
          <w:color w:val="365F91" w:themeColor="accent1" w:themeShade="BF"/>
          <w:sz w:val="22"/>
          <w:szCs w:val="22"/>
        </w:rPr>
      </w:pPr>
    </w:p>
    <w:tbl>
      <w:tblPr>
        <w:tblStyle w:val="TableGrid"/>
        <w:tblW w:w="0" w:type="auto"/>
        <w:tblLook w:val="04A0" w:firstRow="1" w:lastRow="0" w:firstColumn="1" w:lastColumn="0" w:noHBand="0" w:noVBand="1"/>
      </w:tblPr>
      <w:tblGrid>
        <w:gridCol w:w="1242"/>
        <w:gridCol w:w="1701"/>
        <w:gridCol w:w="2552"/>
        <w:gridCol w:w="3741"/>
      </w:tblGrid>
      <w:tr w:rsidR="007757D4" w:rsidRPr="007B7C5B" w14:paraId="3CED5DA6" w14:textId="77777777" w:rsidTr="00AF6479">
        <w:tc>
          <w:tcPr>
            <w:tcW w:w="1242" w:type="dxa"/>
            <w:shd w:val="clear" w:color="auto" w:fill="365F91" w:themeFill="accent1" w:themeFillShade="BF"/>
          </w:tcPr>
          <w:p w14:paraId="3FE974AF"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Date</w:t>
            </w:r>
          </w:p>
        </w:tc>
        <w:tc>
          <w:tcPr>
            <w:tcW w:w="1701" w:type="dxa"/>
            <w:shd w:val="clear" w:color="auto" w:fill="365F91" w:themeFill="accent1" w:themeFillShade="BF"/>
          </w:tcPr>
          <w:p w14:paraId="7A2E249A"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Type</w:t>
            </w:r>
          </w:p>
        </w:tc>
        <w:tc>
          <w:tcPr>
            <w:tcW w:w="2552" w:type="dxa"/>
            <w:shd w:val="clear" w:color="auto" w:fill="365F91" w:themeFill="accent1" w:themeFillShade="BF"/>
          </w:tcPr>
          <w:p w14:paraId="573F2FA4"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Organisation</w:t>
            </w:r>
          </w:p>
        </w:tc>
        <w:tc>
          <w:tcPr>
            <w:tcW w:w="3741" w:type="dxa"/>
            <w:shd w:val="clear" w:color="auto" w:fill="365F91" w:themeFill="accent1" w:themeFillShade="BF"/>
          </w:tcPr>
          <w:p w14:paraId="2E137E9F"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Notes</w:t>
            </w:r>
          </w:p>
        </w:tc>
      </w:tr>
      <w:tr w:rsidR="007757D4" w:rsidRPr="007B7C5B" w14:paraId="75B67EFC" w14:textId="77777777" w:rsidTr="00AF6479">
        <w:tc>
          <w:tcPr>
            <w:tcW w:w="1242" w:type="dxa"/>
          </w:tcPr>
          <w:p w14:paraId="792E7282" w14:textId="77777777" w:rsidR="007757D4" w:rsidRPr="007B7C5B" w:rsidRDefault="00130BCD" w:rsidP="007757D4">
            <w:pPr>
              <w:rPr>
                <w:rFonts w:ascii="Century Gothic" w:hAnsi="Century Gothic"/>
                <w:sz w:val="22"/>
                <w:szCs w:val="22"/>
              </w:rPr>
            </w:pPr>
            <w:r w:rsidRPr="007B7C5B">
              <w:rPr>
                <w:rFonts w:ascii="Century Gothic" w:hAnsi="Century Gothic"/>
                <w:sz w:val="22"/>
                <w:szCs w:val="22"/>
              </w:rPr>
              <w:t>31/01/19</w:t>
            </w:r>
          </w:p>
        </w:tc>
        <w:tc>
          <w:tcPr>
            <w:tcW w:w="1701" w:type="dxa"/>
          </w:tcPr>
          <w:p w14:paraId="05EBD0D4" w14:textId="77777777" w:rsidR="007757D4" w:rsidRPr="007B7C5B" w:rsidRDefault="00130BCD" w:rsidP="007757D4">
            <w:pPr>
              <w:rPr>
                <w:rFonts w:ascii="Century Gothic" w:hAnsi="Century Gothic"/>
                <w:sz w:val="22"/>
                <w:szCs w:val="22"/>
              </w:rPr>
            </w:pPr>
            <w:r w:rsidRPr="007B7C5B">
              <w:rPr>
                <w:rFonts w:ascii="Century Gothic" w:hAnsi="Century Gothic"/>
                <w:sz w:val="22"/>
                <w:szCs w:val="22"/>
              </w:rPr>
              <w:t>Press Release</w:t>
            </w:r>
          </w:p>
        </w:tc>
        <w:tc>
          <w:tcPr>
            <w:tcW w:w="2552" w:type="dxa"/>
          </w:tcPr>
          <w:p w14:paraId="42B70233" w14:textId="77777777" w:rsidR="007757D4" w:rsidRPr="007B7C5B" w:rsidRDefault="00130BCD" w:rsidP="007757D4">
            <w:pPr>
              <w:rPr>
                <w:rFonts w:ascii="Century Gothic" w:hAnsi="Century Gothic"/>
                <w:sz w:val="22"/>
                <w:szCs w:val="22"/>
              </w:rPr>
            </w:pPr>
            <w:r w:rsidRPr="007B7C5B">
              <w:rPr>
                <w:rFonts w:ascii="Century Gothic" w:hAnsi="Century Gothic"/>
                <w:sz w:val="22"/>
                <w:szCs w:val="22"/>
              </w:rPr>
              <w:t>No.10</w:t>
            </w:r>
          </w:p>
        </w:tc>
        <w:tc>
          <w:tcPr>
            <w:tcW w:w="3741" w:type="dxa"/>
          </w:tcPr>
          <w:p w14:paraId="01DC2650" w14:textId="77777777" w:rsidR="007757D4" w:rsidRPr="008C3254" w:rsidRDefault="00130BCD" w:rsidP="007757D4">
            <w:pPr>
              <w:rPr>
                <w:rFonts w:ascii="Century Gothic" w:hAnsi="Century Gothic"/>
                <w:b/>
                <w:sz w:val="22"/>
                <w:szCs w:val="22"/>
              </w:rPr>
            </w:pPr>
            <w:r w:rsidRPr="008C3254">
              <w:rPr>
                <w:rFonts w:ascii="Century Gothic" w:hAnsi="Century Gothic"/>
                <w:b/>
                <w:sz w:val="22"/>
                <w:szCs w:val="22"/>
              </w:rPr>
              <w:t xml:space="preserve">Council of Local Enterprise Partnership Chairs meeting: 31 January 2019. </w:t>
            </w:r>
            <w:hyperlink w:anchor="https://www.gov.uk/government/news/council-of-local-enterprise-partnership-chairs-meeting-31-january-2019" w:history="1">
              <w:r w:rsidRPr="008C3254">
                <w:rPr>
                  <w:rStyle w:val="Hyperlink"/>
                  <w:rFonts w:ascii="Century Gothic" w:hAnsi="Century Gothic"/>
                  <w:b/>
                  <w:sz w:val="22"/>
                  <w:szCs w:val="22"/>
                </w:rPr>
                <w:t>Read here.</w:t>
              </w:r>
            </w:hyperlink>
          </w:p>
        </w:tc>
      </w:tr>
      <w:tr w:rsidR="007757D4" w:rsidRPr="007B7C5B" w14:paraId="0084EC8C" w14:textId="77777777" w:rsidTr="00AF6479">
        <w:tc>
          <w:tcPr>
            <w:tcW w:w="1242" w:type="dxa"/>
          </w:tcPr>
          <w:p w14:paraId="75328507" w14:textId="77777777" w:rsidR="007757D4" w:rsidRPr="00A80452" w:rsidRDefault="003D5F0A" w:rsidP="007757D4">
            <w:pPr>
              <w:rPr>
                <w:rFonts w:ascii="Century Gothic" w:hAnsi="Century Gothic"/>
                <w:sz w:val="22"/>
                <w:szCs w:val="22"/>
              </w:rPr>
            </w:pPr>
            <w:r w:rsidRPr="00A80452">
              <w:rPr>
                <w:rFonts w:ascii="Century Gothic" w:hAnsi="Century Gothic"/>
                <w:sz w:val="22"/>
                <w:szCs w:val="22"/>
              </w:rPr>
              <w:t>04/02/19</w:t>
            </w:r>
          </w:p>
        </w:tc>
        <w:tc>
          <w:tcPr>
            <w:tcW w:w="1701" w:type="dxa"/>
          </w:tcPr>
          <w:p w14:paraId="2E265BA6" w14:textId="77777777" w:rsidR="007757D4" w:rsidRPr="00A80452" w:rsidRDefault="003D5F0A" w:rsidP="007757D4">
            <w:pPr>
              <w:rPr>
                <w:rFonts w:ascii="Century Gothic" w:hAnsi="Century Gothic"/>
                <w:sz w:val="22"/>
                <w:szCs w:val="22"/>
              </w:rPr>
            </w:pPr>
            <w:r w:rsidRPr="00A80452">
              <w:rPr>
                <w:rFonts w:ascii="Century Gothic" w:hAnsi="Century Gothic"/>
                <w:sz w:val="22"/>
                <w:szCs w:val="22"/>
              </w:rPr>
              <w:t>Press Release</w:t>
            </w:r>
          </w:p>
        </w:tc>
        <w:tc>
          <w:tcPr>
            <w:tcW w:w="2552" w:type="dxa"/>
          </w:tcPr>
          <w:p w14:paraId="1096BDC2" w14:textId="77777777" w:rsidR="007757D4" w:rsidRPr="00A80452" w:rsidRDefault="003D5F0A" w:rsidP="007757D4">
            <w:pPr>
              <w:rPr>
                <w:rFonts w:ascii="Century Gothic" w:hAnsi="Century Gothic"/>
                <w:sz w:val="22"/>
                <w:szCs w:val="22"/>
              </w:rPr>
            </w:pPr>
            <w:r w:rsidRPr="00A80452">
              <w:rPr>
                <w:rFonts w:ascii="Century Gothic" w:hAnsi="Century Gothic"/>
                <w:sz w:val="22"/>
                <w:szCs w:val="22"/>
              </w:rPr>
              <w:t>Renewable UK</w:t>
            </w:r>
          </w:p>
        </w:tc>
        <w:tc>
          <w:tcPr>
            <w:tcW w:w="3741" w:type="dxa"/>
          </w:tcPr>
          <w:p w14:paraId="01FA75C6" w14:textId="77777777" w:rsidR="007757D4" w:rsidRPr="008C3254" w:rsidRDefault="003D5F0A" w:rsidP="007757D4">
            <w:pPr>
              <w:rPr>
                <w:rFonts w:ascii="Century Gothic" w:hAnsi="Century Gothic"/>
                <w:b/>
                <w:bCs/>
                <w:sz w:val="22"/>
                <w:szCs w:val="22"/>
              </w:rPr>
            </w:pPr>
            <w:r w:rsidRPr="008C3254">
              <w:rPr>
                <w:rFonts w:ascii="Century Gothic" w:hAnsi="Century Gothic"/>
                <w:b/>
                <w:bCs/>
                <w:sz w:val="22"/>
                <w:szCs w:val="22"/>
              </w:rPr>
              <w:t xml:space="preserve">Independent Offshore Wind Supply Chain Review highlights opportunities for UK companies. </w:t>
            </w:r>
            <w:hyperlink r:id="rId7" w:history="1">
              <w:r w:rsidRPr="008C3254">
                <w:rPr>
                  <w:rStyle w:val="Hyperlink"/>
                  <w:rFonts w:ascii="Century Gothic" w:hAnsi="Century Gothic"/>
                  <w:b/>
                  <w:bCs/>
                  <w:sz w:val="22"/>
                  <w:szCs w:val="22"/>
                </w:rPr>
                <w:t>Read here</w:t>
              </w:r>
            </w:hyperlink>
            <w:r w:rsidRPr="008C3254">
              <w:rPr>
                <w:rFonts w:ascii="Century Gothic" w:hAnsi="Century Gothic"/>
                <w:b/>
                <w:bCs/>
                <w:sz w:val="22"/>
                <w:szCs w:val="22"/>
              </w:rPr>
              <w:t xml:space="preserve">. </w:t>
            </w:r>
          </w:p>
        </w:tc>
      </w:tr>
      <w:tr w:rsidR="007757D4" w:rsidRPr="007B7C5B" w14:paraId="65CDA96D" w14:textId="77777777" w:rsidTr="00AF6479">
        <w:trPr>
          <w:trHeight w:val="3891"/>
        </w:trPr>
        <w:tc>
          <w:tcPr>
            <w:tcW w:w="1242" w:type="dxa"/>
          </w:tcPr>
          <w:p w14:paraId="06737282" w14:textId="77777777" w:rsidR="007757D4" w:rsidRPr="007B7C5B" w:rsidRDefault="009C1DAB" w:rsidP="007757D4">
            <w:pPr>
              <w:rPr>
                <w:rFonts w:ascii="Century Gothic" w:hAnsi="Century Gothic"/>
                <w:sz w:val="22"/>
                <w:szCs w:val="22"/>
              </w:rPr>
            </w:pPr>
            <w:r w:rsidRPr="007B7C5B">
              <w:rPr>
                <w:rFonts w:ascii="Century Gothic" w:hAnsi="Century Gothic"/>
                <w:sz w:val="22"/>
                <w:szCs w:val="22"/>
              </w:rPr>
              <w:t>06/02/19</w:t>
            </w:r>
          </w:p>
        </w:tc>
        <w:tc>
          <w:tcPr>
            <w:tcW w:w="1701" w:type="dxa"/>
          </w:tcPr>
          <w:p w14:paraId="15FC9FD1" w14:textId="77777777" w:rsidR="007757D4" w:rsidRPr="007B7C5B" w:rsidRDefault="009C1DAB" w:rsidP="007757D4">
            <w:pPr>
              <w:rPr>
                <w:rFonts w:ascii="Century Gothic" w:hAnsi="Century Gothic"/>
                <w:sz w:val="22"/>
                <w:szCs w:val="22"/>
              </w:rPr>
            </w:pPr>
            <w:r w:rsidRPr="007B7C5B">
              <w:rPr>
                <w:rFonts w:ascii="Century Gothic" w:hAnsi="Century Gothic"/>
                <w:sz w:val="22"/>
                <w:szCs w:val="22"/>
              </w:rPr>
              <w:t>Press Release</w:t>
            </w:r>
          </w:p>
        </w:tc>
        <w:tc>
          <w:tcPr>
            <w:tcW w:w="2552" w:type="dxa"/>
          </w:tcPr>
          <w:p w14:paraId="178BDD4A" w14:textId="77777777" w:rsidR="007757D4" w:rsidRPr="007B7C5B" w:rsidRDefault="009C1DAB" w:rsidP="007757D4">
            <w:pPr>
              <w:rPr>
                <w:rFonts w:ascii="Century Gothic" w:hAnsi="Century Gothic"/>
                <w:sz w:val="22"/>
                <w:szCs w:val="22"/>
              </w:rPr>
            </w:pPr>
            <w:r w:rsidRPr="007B7C5B">
              <w:rPr>
                <w:rFonts w:ascii="Century Gothic" w:hAnsi="Century Gothic"/>
                <w:sz w:val="22"/>
                <w:szCs w:val="22"/>
              </w:rPr>
              <w:t>BEAMA</w:t>
            </w:r>
          </w:p>
        </w:tc>
        <w:tc>
          <w:tcPr>
            <w:tcW w:w="3741" w:type="dxa"/>
          </w:tcPr>
          <w:p w14:paraId="6BB52D0A" w14:textId="77777777" w:rsidR="009C1DAB" w:rsidRPr="008C3254" w:rsidRDefault="009C1DAB" w:rsidP="009C1DAB">
            <w:pPr>
              <w:rPr>
                <w:rFonts w:ascii="Century Gothic" w:hAnsi="Century Gothic"/>
                <w:b/>
                <w:bCs/>
                <w:sz w:val="22"/>
                <w:szCs w:val="22"/>
              </w:rPr>
            </w:pPr>
            <w:r w:rsidRPr="008C3254">
              <w:rPr>
                <w:rFonts w:ascii="Century Gothic" w:hAnsi="Century Gothic"/>
                <w:b/>
                <w:bCs/>
                <w:sz w:val="22"/>
                <w:szCs w:val="22"/>
              </w:rPr>
              <w:t>6 UK Trade Associations highlight concern over Ofgem’s Targeted Charging Review</w:t>
            </w:r>
          </w:p>
          <w:p w14:paraId="208DBDC5" w14:textId="77777777" w:rsidR="009C1DAB" w:rsidRPr="008C3254" w:rsidRDefault="009C1DAB" w:rsidP="009C1DAB">
            <w:pPr>
              <w:rPr>
                <w:rFonts w:ascii="Century Gothic" w:hAnsi="Century Gothic"/>
                <w:bCs/>
                <w:sz w:val="22"/>
                <w:szCs w:val="22"/>
              </w:rPr>
            </w:pPr>
          </w:p>
          <w:p w14:paraId="78B5F239" w14:textId="77777777" w:rsidR="009C1DAB" w:rsidRPr="008C3254" w:rsidRDefault="009C1DAB" w:rsidP="009C1DAB">
            <w:pPr>
              <w:rPr>
                <w:rFonts w:ascii="Century Gothic" w:hAnsi="Century Gothic"/>
                <w:bCs/>
                <w:sz w:val="22"/>
                <w:szCs w:val="22"/>
              </w:rPr>
            </w:pPr>
            <w:r w:rsidRPr="008C3254">
              <w:rPr>
                <w:rFonts w:ascii="Century Gothic" w:hAnsi="Century Gothic"/>
                <w:bCs/>
                <w:sz w:val="22"/>
                <w:szCs w:val="22"/>
              </w:rPr>
              <w:t xml:space="preserve">BEAMA co-signed a letter from industry to Secretary of State Greg Clark on the 4th of February calling for urgent action to better align Government ambition to decarbonise the energy system with Ofgem 's network charging reviews. </w:t>
            </w:r>
            <w:hyperlink w:anchor="http://www.beama.org.uk/news/6-uk-trade-associations-highlight-concern-over-ofgem-s-targeted-charging-review.html" w:history="1">
              <w:r w:rsidRPr="008C3254">
                <w:rPr>
                  <w:rStyle w:val="Hyperlink"/>
                  <w:rFonts w:ascii="Century Gothic" w:hAnsi="Century Gothic"/>
                  <w:bCs/>
                  <w:sz w:val="22"/>
                  <w:szCs w:val="22"/>
                </w:rPr>
                <w:t>Read here.</w:t>
              </w:r>
            </w:hyperlink>
            <w:r w:rsidRPr="008C3254">
              <w:rPr>
                <w:rFonts w:ascii="Century Gothic" w:hAnsi="Century Gothic"/>
                <w:bCs/>
                <w:sz w:val="22"/>
                <w:szCs w:val="22"/>
              </w:rPr>
              <w:t xml:space="preserve"> </w:t>
            </w:r>
          </w:p>
          <w:p w14:paraId="771A75BB" w14:textId="77777777" w:rsidR="007B7C5B" w:rsidRPr="008C3254" w:rsidRDefault="007B7C5B" w:rsidP="009C1DAB">
            <w:pPr>
              <w:rPr>
                <w:rFonts w:ascii="Century Gothic" w:hAnsi="Century Gothic"/>
                <w:bCs/>
                <w:sz w:val="22"/>
                <w:szCs w:val="22"/>
              </w:rPr>
            </w:pPr>
          </w:p>
          <w:p w14:paraId="4D237F0B" w14:textId="77777777" w:rsidR="007757D4" w:rsidRPr="008C3254" w:rsidRDefault="007757D4" w:rsidP="007757D4">
            <w:pPr>
              <w:rPr>
                <w:rFonts w:ascii="Century Gothic" w:hAnsi="Century Gothic"/>
                <w:sz w:val="22"/>
                <w:szCs w:val="22"/>
              </w:rPr>
            </w:pPr>
          </w:p>
        </w:tc>
      </w:tr>
      <w:tr w:rsidR="007B7C5B" w:rsidRPr="007B7C5B" w14:paraId="5C17BB38" w14:textId="77777777" w:rsidTr="00AF6479">
        <w:trPr>
          <w:trHeight w:val="960"/>
        </w:trPr>
        <w:tc>
          <w:tcPr>
            <w:tcW w:w="1242" w:type="dxa"/>
          </w:tcPr>
          <w:p w14:paraId="1DE9B209" w14:textId="77777777" w:rsidR="007B7C5B" w:rsidRPr="00DB0053" w:rsidRDefault="00671799" w:rsidP="007757D4">
            <w:pPr>
              <w:rPr>
                <w:rFonts w:ascii="Century Gothic" w:hAnsi="Century Gothic"/>
                <w:sz w:val="22"/>
                <w:szCs w:val="22"/>
              </w:rPr>
            </w:pPr>
            <w:r w:rsidRPr="00DB0053">
              <w:rPr>
                <w:rFonts w:ascii="Century Gothic" w:hAnsi="Century Gothic"/>
                <w:sz w:val="22"/>
                <w:szCs w:val="22"/>
              </w:rPr>
              <w:t>22/02/19</w:t>
            </w:r>
          </w:p>
        </w:tc>
        <w:tc>
          <w:tcPr>
            <w:tcW w:w="1701" w:type="dxa"/>
          </w:tcPr>
          <w:p w14:paraId="295FCB47" w14:textId="77777777" w:rsidR="007B7C5B" w:rsidRPr="00DB0053" w:rsidRDefault="00671799" w:rsidP="007757D4">
            <w:pPr>
              <w:rPr>
                <w:rFonts w:ascii="Century Gothic" w:hAnsi="Century Gothic"/>
                <w:sz w:val="22"/>
                <w:szCs w:val="22"/>
              </w:rPr>
            </w:pPr>
            <w:r w:rsidRPr="00DB0053">
              <w:rPr>
                <w:rFonts w:ascii="Century Gothic" w:hAnsi="Century Gothic"/>
                <w:sz w:val="22"/>
                <w:szCs w:val="22"/>
              </w:rPr>
              <w:t>Press release</w:t>
            </w:r>
          </w:p>
        </w:tc>
        <w:tc>
          <w:tcPr>
            <w:tcW w:w="2552" w:type="dxa"/>
          </w:tcPr>
          <w:p w14:paraId="5B062B9F" w14:textId="77777777" w:rsidR="007B7C5B" w:rsidRPr="00DB0053" w:rsidRDefault="00671799" w:rsidP="007757D4">
            <w:pPr>
              <w:rPr>
                <w:rFonts w:ascii="Century Gothic" w:hAnsi="Century Gothic"/>
                <w:sz w:val="22"/>
                <w:szCs w:val="22"/>
              </w:rPr>
            </w:pPr>
            <w:r w:rsidRPr="00DB0053">
              <w:rPr>
                <w:rFonts w:ascii="Century Gothic" w:hAnsi="Century Gothic"/>
                <w:sz w:val="22"/>
                <w:szCs w:val="22"/>
              </w:rPr>
              <w:t>West Midlands Combined Authority</w:t>
            </w:r>
          </w:p>
        </w:tc>
        <w:tc>
          <w:tcPr>
            <w:tcW w:w="3741" w:type="dxa"/>
          </w:tcPr>
          <w:p w14:paraId="16C461E2" w14:textId="77777777" w:rsidR="00671799" w:rsidRPr="00DB0053" w:rsidRDefault="00671799" w:rsidP="00671799">
            <w:pPr>
              <w:rPr>
                <w:rFonts w:ascii="Century Gothic" w:hAnsi="Century Gothic"/>
                <w:b/>
                <w:bCs/>
                <w:sz w:val="22"/>
                <w:szCs w:val="22"/>
              </w:rPr>
            </w:pPr>
            <w:r w:rsidRPr="00DB0053">
              <w:rPr>
                <w:rFonts w:ascii="Century Gothic" w:hAnsi="Century Gothic"/>
                <w:b/>
                <w:bCs/>
                <w:sz w:val="22"/>
                <w:szCs w:val="22"/>
              </w:rPr>
              <w:t>West Midlands sees highest productivity increase in the UK</w:t>
            </w:r>
          </w:p>
          <w:p w14:paraId="06EBDCE4" w14:textId="77777777" w:rsidR="007B7C5B" w:rsidRPr="00DB0053" w:rsidRDefault="007B7C5B" w:rsidP="007757D4">
            <w:pPr>
              <w:rPr>
                <w:rFonts w:ascii="Century Gothic" w:hAnsi="Century Gothic"/>
                <w:bCs/>
                <w:sz w:val="22"/>
                <w:szCs w:val="22"/>
              </w:rPr>
            </w:pPr>
          </w:p>
          <w:p w14:paraId="2185DCBD" w14:textId="77777777" w:rsidR="00671799" w:rsidRPr="00DB0053" w:rsidRDefault="00671799" w:rsidP="00671799">
            <w:pPr>
              <w:rPr>
                <w:rFonts w:ascii="Century Gothic" w:hAnsi="Century Gothic"/>
                <w:bCs/>
                <w:sz w:val="22"/>
                <w:szCs w:val="22"/>
              </w:rPr>
            </w:pPr>
            <w:r w:rsidRPr="00DB0053">
              <w:rPr>
                <w:rFonts w:ascii="Century Gothic" w:hAnsi="Century Gothic"/>
                <w:bCs/>
                <w:sz w:val="22"/>
                <w:szCs w:val="22"/>
              </w:rPr>
              <w:t xml:space="preserve">Figures from the Office of National Statistics show that the value of work produced in the region grew by 18 per cent between 2010 and 2017, with overall productivity rising by five </w:t>
            </w:r>
            <w:r w:rsidRPr="00DB0053">
              <w:rPr>
                <w:rFonts w:ascii="Century Gothic" w:hAnsi="Century Gothic"/>
                <w:bCs/>
                <w:sz w:val="22"/>
                <w:szCs w:val="22"/>
              </w:rPr>
              <w:lastRenderedPageBreak/>
              <w:t xml:space="preserve">per cent – the highest increase in the UK. </w:t>
            </w:r>
            <w:hyperlink w:anchor="https://www.wmca.org.uk/news/west-midlands-sees-highest-productivity-increase-in-the-uk/" w:history="1">
              <w:r w:rsidRPr="00DB0053">
                <w:rPr>
                  <w:rStyle w:val="Hyperlink"/>
                  <w:rFonts w:ascii="Century Gothic" w:hAnsi="Century Gothic"/>
                  <w:bCs/>
                  <w:sz w:val="22"/>
                  <w:szCs w:val="22"/>
                </w:rPr>
                <w:t>Read here</w:t>
              </w:r>
            </w:hyperlink>
            <w:r w:rsidRPr="00DB0053">
              <w:rPr>
                <w:rFonts w:ascii="Century Gothic" w:hAnsi="Century Gothic"/>
                <w:bCs/>
                <w:sz w:val="22"/>
                <w:szCs w:val="22"/>
              </w:rPr>
              <w:t xml:space="preserve">. </w:t>
            </w:r>
          </w:p>
          <w:p w14:paraId="27720432" w14:textId="77777777" w:rsidR="00671799" w:rsidRPr="00DB0053" w:rsidRDefault="00671799" w:rsidP="007757D4">
            <w:pPr>
              <w:rPr>
                <w:rFonts w:ascii="Century Gothic" w:hAnsi="Century Gothic"/>
                <w:bCs/>
                <w:sz w:val="22"/>
                <w:szCs w:val="22"/>
              </w:rPr>
            </w:pPr>
          </w:p>
        </w:tc>
      </w:tr>
      <w:tr w:rsidR="007757D4" w:rsidRPr="007B7C5B" w14:paraId="20E8DB54" w14:textId="77777777" w:rsidTr="00FF3932">
        <w:trPr>
          <w:trHeight w:val="11589"/>
        </w:trPr>
        <w:tc>
          <w:tcPr>
            <w:tcW w:w="1242" w:type="dxa"/>
          </w:tcPr>
          <w:p w14:paraId="15763102" w14:textId="77777777" w:rsidR="007757D4" w:rsidRPr="00DB0053" w:rsidRDefault="006A70C7" w:rsidP="007757D4">
            <w:pPr>
              <w:rPr>
                <w:rFonts w:ascii="Century Gothic" w:hAnsi="Century Gothic"/>
                <w:sz w:val="22"/>
                <w:szCs w:val="22"/>
              </w:rPr>
            </w:pPr>
            <w:r w:rsidRPr="00DB0053">
              <w:rPr>
                <w:rFonts w:ascii="Century Gothic" w:hAnsi="Century Gothic"/>
                <w:sz w:val="22"/>
                <w:szCs w:val="22"/>
              </w:rPr>
              <w:lastRenderedPageBreak/>
              <w:t>12/02/19</w:t>
            </w:r>
          </w:p>
        </w:tc>
        <w:tc>
          <w:tcPr>
            <w:tcW w:w="1701" w:type="dxa"/>
          </w:tcPr>
          <w:p w14:paraId="7242CF26" w14:textId="77777777" w:rsidR="007757D4" w:rsidRPr="00DB0053" w:rsidRDefault="006A70C7" w:rsidP="007757D4">
            <w:pPr>
              <w:rPr>
                <w:rFonts w:ascii="Century Gothic" w:hAnsi="Century Gothic"/>
                <w:sz w:val="22"/>
                <w:szCs w:val="22"/>
              </w:rPr>
            </w:pPr>
            <w:r w:rsidRPr="00DB0053">
              <w:rPr>
                <w:rFonts w:ascii="Century Gothic" w:hAnsi="Century Gothic"/>
                <w:sz w:val="22"/>
                <w:szCs w:val="22"/>
              </w:rPr>
              <w:t xml:space="preserve"> Q&amp;A</w:t>
            </w:r>
          </w:p>
        </w:tc>
        <w:tc>
          <w:tcPr>
            <w:tcW w:w="2552" w:type="dxa"/>
          </w:tcPr>
          <w:p w14:paraId="0811D234" w14:textId="77777777" w:rsidR="007757D4" w:rsidRPr="00DB0053" w:rsidRDefault="006A70C7" w:rsidP="007757D4">
            <w:pPr>
              <w:rPr>
                <w:rFonts w:ascii="Century Gothic" w:hAnsi="Century Gothic"/>
                <w:sz w:val="22"/>
                <w:szCs w:val="22"/>
              </w:rPr>
            </w:pPr>
            <w:r w:rsidRPr="00DB0053">
              <w:rPr>
                <w:rFonts w:ascii="Century Gothic" w:hAnsi="Century Gothic"/>
                <w:sz w:val="22"/>
                <w:szCs w:val="22"/>
              </w:rPr>
              <w:t>BEIS</w:t>
            </w:r>
          </w:p>
        </w:tc>
        <w:tc>
          <w:tcPr>
            <w:tcW w:w="3741" w:type="dxa"/>
          </w:tcPr>
          <w:p w14:paraId="2EB9CFDC" w14:textId="77777777" w:rsidR="007A1265" w:rsidRPr="00DB0053" w:rsidRDefault="007A1265" w:rsidP="007A1265">
            <w:pPr>
              <w:rPr>
                <w:rFonts w:ascii="Century Gothic" w:hAnsi="Century Gothic"/>
                <w:b/>
                <w:bCs/>
                <w:sz w:val="22"/>
                <w:szCs w:val="22"/>
              </w:rPr>
            </w:pPr>
            <w:r w:rsidRPr="00DB0053">
              <w:rPr>
                <w:rFonts w:ascii="Century Gothic" w:hAnsi="Century Gothic"/>
                <w:b/>
                <w:bCs/>
                <w:sz w:val="22"/>
                <w:szCs w:val="22"/>
              </w:rPr>
              <w:t>Renewable Energy - Carbon Emissions</w:t>
            </w:r>
          </w:p>
          <w:p w14:paraId="296802E4" w14:textId="77777777" w:rsidR="007A1265" w:rsidRPr="00DB0053" w:rsidRDefault="0065412E" w:rsidP="007A1265">
            <w:pPr>
              <w:rPr>
                <w:rFonts w:ascii="Century Gothic" w:hAnsi="Century Gothic"/>
                <w:bCs/>
                <w:sz w:val="22"/>
                <w:szCs w:val="22"/>
              </w:rPr>
            </w:pPr>
            <w:hyperlink w:anchor="https://www.parliament.uk/business/publications/written-questions-answers-statements/written-question/Commons/2019-02-05/217150" w:history="1">
              <w:r w:rsidR="007A1265" w:rsidRPr="00DB0053">
                <w:rPr>
                  <w:rStyle w:val="Hyperlink"/>
                  <w:rFonts w:ascii="Century Gothic" w:hAnsi="Century Gothic"/>
                  <w:sz w:val="22"/>
                  <w:szCs w:val="22"/>
                </w:rPr>
                <w:t>217150</w:t>
              </w:r>
            </w:hyperlink>
          </w:p>
          <w:p w14:paraId="1643A1BF" w14:textId="77777777" w:rsidR="007A1265" w:rsidRPr="00DB0053" w:rsidRDefault="007A1265" w:rsidP="007A1265">
            <w:pPr>
              <w:rPr>
                <w:rFonts w:ascii="Century Gothic" w:hAnsi="Century Gothic"/>
                <w:sz w:val="22"/>
                <w:szCs w:val="22"/>
              </w:rPr>
            </w:pPr>
            <w:r w:rsidRPr="00DB0053">
              <w:rPr>
                <w:rFonts w:ascii="Century Gothic" w:hAnsi="Century Gothic"/>
                <w:bCs/>
                <w:sz w:val="22"/>
                <w:szCs w:val="22"/>
              </w:rPr>
              <w:t>Asked by: Thelma  Walker </w:t>
            </w:r>
            <w:r w:rsidRPr="00DB0053">
              <w:rPr>
                <w:rFonts w:ascii="Century Gothic" w:hAnsi="Century Gothic"/>
                <w:sz w:val="22"/>
                <w:szCs w:val="22"/>
              </w:rPr>
              <w:t>: To ask the Secretary of State for Business, Energy and Industrial Strategy, what steps his Department is taking to increase the production of energy from low-carbon renewable sources.</w:t>
            </w:r>
          </w:p>
          <w:p w14:paraId="3BA0E9B7" w14:textId="77777777" w:rsidR="007A1265" w:rsidRPr="00DB0053" w:rsidRDefault="007A1265" w:rsidP="007A1265">
            <w:pPr>
              <w:rPr>
                <w:rFonts w:ascii="Century Gothic" w:hAnsi="Century Gothic"/>
                <w:bCs/>
                <w:sz w:val="22"/>
                <w:szCs w:val="22"/>
              </w:rPr>
            </w:pPr>
          </w:p>
          <w:p w14:paraId="2732D657" w14:textId="77777777" w:rsidR="007A1265" w:rsidRPr="00DB0053" w:rsidRDefault="007A1265" w:rsidP="007A1265">
            <w:pPr>
              <w:rPr>
                <w:rFonts w:ascii="Century Gothic" w:hAnsi="Century Gothic"/>
                <w:b/>
                <w:sz w:val="22"/>
                <w:szCs w:val="22"/>
              </w:rPr>
            </w:pPr>
            <w:r w:rsidRPr="00DB0053">
              <w:rPr>
                <w:rFonts w:ascii="Century Gothic" w:hAnsi="Century Gothic"/>
                <w:b/>
                <w:bCs/>
                <w:sz w:val="22"/>
                <w:szCs w:val="22"/>
              </w:rPr>
              <w:t>Answered by Claire  Perry </w:t>
            </w:r>
            <w:r w:rsidRPr="00DB0053">
              <w:rPr>
                <w:rFonts w:ascii="Century Gothic" w:hAnsi="Century Gothic"/>
                <w:b/>
                <w:sz w:val="22"/>
                <w:szCs w:val="22"/>
              </w:rPr>
              <w:t>: </w:t>
            </w:r>
          </w:p>
          <w:p w14:paraId="64559EAC" w14:textId="77777777" w:rsidR="007A1265" w:rsidRPr="00DB0053" w:rsidRDefault="007A1265" w:rsidP="007A1265">
            <w:pPr>
              <w:rPr>
                <w:rFonts w:ascii="Century Gothic" w:hAnsi="Century Gothic"/>
                <w:sz w:val="22"/>
                <w:szCs w:val="22"/>
              </w:rPr>
            </w:pPr>
            <w:r w:rsidRPr="00DB0053">
              <w:rPr>
                <w:rFonts w:ascii="Century Gothic" w:hAnsi="Century Gothic"/>
                <w:sz w:val="22"/>
                <w:szCs w:val="22"/>
              </w:rPr>
              <w:t>In 2017, 10.2 per cent of total energy consumption came from renewable sources; up from 9.2 per cent in 2016 (and 3.8% in 2010 In our most recent Contracts for Difference auction we secured over 3GW of renewable electricity from as little as £57.50/MWh. The Government has made available up to £557m for future Contracts for Difference, with the next auction planned for May this year. </w:t>
            </w:r>
          </w:p>
          <w:p w14:paraId="43B508DF" w14:textId="77777777" w:rsidR="007A1265" w:rsidRPr="00DB0053" w:rsidRDefault="007A1265" w:rsidP="007A1265">
            <w:pPr>
              <w:rPr>
                <w:rFonts w:ascii="Century Gothic" w:hAnsi="Century Gothic"/>
                <w:sz w:val="22"/>
                <w:szCs w:val="22"/>
              </w:rPr>
            </w:pPr>
            <w:r w:rsidRPr="00DB0053">
              <w:rPr>
                <w:rFonts w:ascii="Century Gothic" w:hAnsi="Century Gothic"/>
                <w:sz w:val="22"/>
                <w:szCs w:val="22"/>
              </w:rPr>
              <w:t>The Government is also supporting the decarbonisation of heat and is supporting renewable and low-carbon heating technologies through the Renewable Heat Incentive Scheme (RHI), which encourages the uptake of renewable heat technologies amongst householders, communities and businesses through financial incentives, with £4.5bn allocated for renewable and low carbon heating between 2016 and 2021.</w:t>
            </w:r>
          </w:p>
          <w:p w14:paraId="13222B6E" w14:textId="77777777" w:rsidR="007757D4" w:rsidRPr="00DB0053" w:rsidRDefault="007757D4" w:rsidP="007757D4">
            <w:pPr>
              <w:rPr>
                <w:rFonts w:ascii="Century Gothic" w:hAnsi="Century Gothic"/>
                <w:sz w:val="22"/>
                <w:szCs w:val="22"/>
              </w:rPr>
            </w:pPr>
          </w:p>
        </w:tc>
      </w:tr>
      <w:tr w:rsidR="00FF3932" w:rsidRPr="007B7C5B" w14:paraId="35FBA55E" w14:textId="77777777" w:rsidTr="00857C7E">
        <w:trPr>
          <w:trHeight w:val="549"/>
        </w:trPr>
        <w:tc>
          <w:tcPr>
            <w:tcW w:w="1242" w:type="dxa"/>
          </w:tcPr>
          <w:p w14:paraId="612F6429" w14:textId="37CCDEA7" w:rsidR="00FF3932" w:rsidRPr="00DB0053" w:rsidRDefault="00FF3932" w:rsidP="007757D4">
            <w:pPr>
              <w:rPr>
                <w:rFonts w:ascii="Century Gothic" w:hAnsi="Century Gothic"/>
                <w:sz w:val="22"/>
                <w:szCs w:val="22"/>
              </w:rPr>
            </w:pPr>
            <w:r>
              <w:rPr>
                <w:rFonts w:ascii="Century Gothic" w:hAnsi="Century Gothic"/>
                <w:sz w:val="22"/>
                <w:szCs w:val="22"/>
              </w:rPr>
              <w:t>20/02/19</w:t>
            </w:r>
          </w:p>
        </w:tc>
        <w:tc>
          <w:tcPr>
            <w:tcW w:w="1701" w:type="dxa"/>
          </w:tcPr>
          <w:p w14:paraId="722268FC" w14:textId="498684B5" w:rsidR="00FF3932" w:rsidRPr="00DB0053" w:rsidRDefault="00FF3932" w:rsidP="007757D4">
            <w:pPr>
              <w:rPr>
                <w:rFonts w:ascii="Century Gothic" w:hAnsi="Century Gothic"/>
                <w:sz w:val="22"/>
                <w:szCs w:val="22"/>
              </w:rPr>
            </w:pPr>
            <w:r>
              <w:rPr>
                <w:rFonts w:ascii="Century Gothic" w:hAnsi="Century Gothic"/>
                <w:sz w:val="22"/>
                <w:szCs w:val="22"/>
              </w:rPr>
              <w:t>Q&amp;A</w:t>
            </w:r>
          </w:p>
        </w:tc>
        <w:tc>
          <w:tcPr>
            <w:tcW w:w="2552" w:type="dxa"/>
          </w:tcPr>
          <w:p w14:paraId="2D22818F" w14:textId="489DFE01" w:rsidR="00FF3932" w:rsidRPr="00DB0053" w:rsidRDefault="00FF3932" w:rsidP="007757D4">
            <w:pPr>
              <w:rPr>
                <w:rFonts w:ascii="Century Gothic" w:hAnsi="Century Gothic"/>
                <w:sz w:val="22"/>
                <w:szCs w:val="22"/>
              </w:rPr>
            </w:pPr>
            <w:r>
              <w:rPr>
                <w:rFonts w:ascii="Century Gothic" w:hAnsi="Century Gothic"/>
                <w:sz w:val="22"/>
                <w:szCs w:val="22"/>
              </w:rPr>
              <w:t>BEIS</w:t>
            </w:r>
          </w:p>
        </w:tc>
        <w:tc>
          <w:tcPr>
            <w:tcW w:w="3741" w:type="dxa"/>
          </w:tcPr>
          <w:p w14:paraId="249781F3" w14:textId="77777777" w:rsidR="00FF3932" w:rsidRDefault="00FF3932" w:rsidP="00FF3932">
            <w:pPr>
              <w:rPr>
                <w:rFonts w:ascii="Century Gothic" w:hAnsi="Century Gothic"/>
                <w:b/>
                <w:bCs/>
                <w:sz w:val="22"/>
                <w:szCs w:val="22"/>
              </w:rPr>
            </w:pPr>
            <w:r w:rsidRPr="00FF3932">
              <w:rPr>
                <w:rFonts w:ascii="Century Gothic" w:hAnsi="Century Gothic"/>
                <w:b/>
                <w:bCs/>
                <w:sz w:val="22"/>
                <w:szCs w:val="22"/>
              </w:rPr>
              <w:t>Renewable Energy</w:t>
            </w:r>
          </w:p>
          <w:p w14:paraId="51707F2C" w14:textId="571C1F12" w:rsidR="00FF3932" w:rsidRDefault="0065412E" w:rsidP="00FF3932">
            <w:pPr>
              <w:rPr>
                <w:rFonts w:ascii="Century Gothic" w:hAnsi="Century Gothic"/>
                <w:b/>
                <w:bCs/>
                <w:sz w:val="22"/>
                <w:szCs w:val="22"/>
              </w:rPr>
            </w:pPr>
            <w:hyperlink w:anchor="https://www.parliament.uk/business/publications/written-questions-answers-statements/written-question/Commons/2019-02-13/220881" w:history="1">
              <w:r w:rsidR="00FF3932" w:rsidRPr="00FF3932">
                <w:rPr>
                  <w:rStyle w:val="Hyperlink"/>
                  <w:rFonts w:ascii="Century Gothic" w:hAnsi="Century Gothic"/>
                  <w:bCs/>
                  <w:sz w:val="22"/>
                  <w:szCs w:val="22"/>
                </w:rPr>
                <w:t>20881</w:t>
              </w:r>
            </w:hyperlink>
          </w:p>
          <w:p w14:paraId="2F43A728" w14:textId="52210361" w:rsidR="00FF3932" w:rsidRDefault="00FF3932" w:rsidP="00FF3932">
            <w:pPr>
              <w:rPr>
                <w:rFonts w:ascii="Century Gothic" w:eastAsia="Times New Roman" w:hAnsi="Century Gothic" w:cs="Arial"/>
                <w:color w:val="000000"/>
                <w:sz w:val="22"/>
                <w:szCs w:val="22"/>
                <w:shd w:val="clear" w:color="auto" w:fill="FFFFFE"/>
              </w:rPr>
            </w:pPr>
            <w:r>
              <w:rPr>
                <w:rFonts w:ascii="Century Gothic" w:eastAsia="Times New Roman" w:hAnsi="Century Gothic" w:cs="Arial"/>
                <w:b/>
                <w:bCs/>
                <w:color w:val="000000"/>
                <w:sz w:val="22"/>
                <w:szCs w:val="22"/>
              </w:rPr>
              <w:t xml:space="preserve">Asked by: </w:t>
            </w:r>
            <w:hyperlink w:anchor="https://www.parliament.uk/biographies/commons/dr-matthew-offord/4006" w:history="1">
              <w:r w:rsidRPr="00FF3932">
                <w:rPr>
                  <w:rStyle w:val="Hyperlink"/>
                  <w:rFonts w:ascii="Century Gothic" w:eastAsia="Times New Roman" w:hAnsi="Century Gothic" w:cs="Arial"/>
                  <w:bCs/>
                  <w:sz w:val="22"/>
                  <w:szCs w:val="22"/>
                </w:rPr>
                <w:t>Dr Matthew Offord</w:t>
              </w:r>
            </w:hyperlink>
            <w:r>
              <w:rPr>
                <w:rFonts w:ascii="Century Gothic" w:eastAsia="Times New Roman" w:hAnsi="Century Gothic" w:cs="Arial"/>
                <w:color w:val="000000"/>
                <w:sz w:val="22"/>
                <w:szCs w:val="22"/>
                <w:shd w:val="clear" w:color="auto" w:fill="FFFFFE"/>
              </w:rPr>
              <w:t xml:space="preserve"> </w:t>
            </w:r>
            <w:r w:rsidRPr="00FF3932">
              <w:rPr>
                <w:rFonts w:ascii="Century Gothic" w:eastAsia="Times New Roman" w:hAnsi="Century Gothic" w:cs="Arial"/>
                <w:color w:val="000000"/>
                <w:sz w:val="22"/>
                <w:szCs w:val="22"/>
                <w:shd w:val="clear" w:color="auto" w:fill="FFFFFE"/>
              </w:rPr>
              <w:t xml:space="preserve">To ask the Secretary of State for Business, Energy and Industrial Strategy, what support his </w:t>
            </w:r>
            <w:r w:rsidRPr="00FF3932">
              <w:rPr>
                <w:rFonts w:ascii="Century Gothic" w:eastAsia="Times New Roman" w:hAnsi="Century Gothic" w:cs="Arial"/>
                <w:color w:val="000000"/>
                <w:sz w:val="22"/>
                <w:szCs w:val="22"/>
                <w:shd w:val="clear" w:color="auto" w:fill="FFFFFE"/>
              </w:rPr>
              <w:lastRenderedPageBreak/>
              <w:t>Department has provided for low carbon and renewable technologies in the energy mix.</w:t>
            </w:r>
          </w:p>
          <w:p w14:paraId="1720FA07" w14:textId="77777777" w:rsidR="00FF3932" w:rsidRDefault="00FF3932" w:rsidP="00FF3932">
            <w:pPr>
              <w:rPr>
                <w:rFonts w:ascii="Century Gothic" w:eastAsia="Times New Roman" w:hAnsi="Century Gothic" w:cs="Arial"/>
                <w:color w:val="000000"/>
                <w:sz w:val="22"/>
                <w:szCs w:val="22"/>
                <w:shd w:val="clear" w:color="auto" w:fill="FFFFFE"/>
              </w:rPr>
            </w:pPr>
          </w:p>
          <w:p w14:paraId="6724A101" w14:textId="6399163B" w:rsidR="00FF3932" w:rsidRDefault="00FF3932" w:rsidP="00FF3932">
            <w:pPr>
              <w:rPr>
                <w:rFonts w:ascii="Century Gothic" w:eastAsia="Times New Roman" w:hAnsi="Century Gothic" w:cs="Arial"/>
                <w:color w:val="000000"/>
                <w:sz w:val="22"/>
                <w:szCs w:val="22"/>
                <w:shd w:val="clear" w:color="auto" w:fill="FFFFFE"/>
              </w:rPr>
            </w:pPr>
            <w:r>
              <w:rPr>
                <w:rFonts w:ascii="Century Gothic" w:eastAsia="Times New Roman" w:hAnsi="Century Gothic" w:cs="Arial"/>
                <w:color w:val="000000"/>
                <w:sz w:val="22"/>
                <w:szCs w:val="22"/>
                <w:shd w:val="clear" w:color="auto" w:fill="FFFFFE"/>
              </w:rPr>
              <w:t xml:space="preserve">Answered by: </w:t>
            </w:r>
            <w:hyperlink w:anchor="https://www.parliament.uk/biographies/commons/claire-perry/3974" w:history="1">
              <w:r w:rsidRPr="00FF3932">
                <w:rPr>
                  <w:rStyle w:val="Hyperlink"/>
                  <w:rFonts w:ascii="Century Gothic" w:eastAsia="Times New Roman" w:hAnsi="Century Gothic" w:cs="Arial"/>
                  <w:sz w:val="22"/>
                  <w:szCs w:val="22"/>
                  <w:shd w:val="clear" w:color="auto" w:fill="FFFFFE"/>
                </w:rPr>
                <w:t>Claire Perry</w:t>
              </w:r>
            </w:hyperlink>
          </w:p>
          <w:p w14:paraId="0B3A6335" w14:textId="77777777" w:rsidR="00FF3932" w:rsidRPr="00FF3932" w:rsidRDefault="00FF3932" w:rsidP="00FF3932">
            <w:pPr>
              <w:rPr>
                <w:rFonts w:ascii="Century Gothic" w:eastAsia="Times New Roman" w:hAnsi="Century Gothic" w:cs="Times New Roman"/>
                <w:sz w:val="22"/>
                <w:szCs w:val="22"/>
              </w:rPr>
            </w:pPr>
            <w:r w:rsidRPr="00FF3932">
              <w:rPr>
                <w:rFonts w:ascii="Century Gothic" w:eastAsia="Times New Roman" w:hAnsi="Century Gothic" w:cs="Times New Roman"/>
                <w:sz w:val="22"/>
                <w:szCs w:val="22"/>
              </w:rPr>
              <w:t>Renewable electricity technologies are currently supported by the Contracts for Difference scheme, for which we have made up to £557 million available as announced in our Clean Growth Strategy. We are also investing £177 million in innovation funding to further reduce the costs of renewable technologies. </w:t>
            </w:r>
          </w:p>
          <w:p w14:paraId="59FCAB04" w14:textId="77777777" w:rsidR="00FF3932" w:rsidRPr="00FF3932" w:rsidRDefault="00FF3932" w:rsidP="00FF3932">
            <w:pPr>
              <w:rPr>
                <w:rFonts w:ascii="Century Gothic" w:eastAsia="Times New Roman" w:hAnsi="Century Gothic" w:cs="Times New Roman"/>
                <w:sz w:val="22"/>
                <w:szCs w:val="22"/>
              </w:rPr>
            </w:pPr>
            <w:r w:rsidRPr="00FF3932">
              <w:rPr>
                <w:rFonts w:ascii="Century Gothic" w:eastAsia="Times New Roman" w:hAnsi="Century Gothic" w:cs="Times New Roman"/>
                <w:sz w:val="22"/>
                <w:szCs w:val="22"/>
              </w:rPr>
              <w:t>In June 2018, we launched our landmark Nuclear Sector Deal, worth over £200 million, which will reduce costs, drive innovation and increase diversity across the sector. We are also investing a further £2.5 billion to support low carbon innovation up to 2021. </w:t>
            </w:r>
          </w:p>
          <w:p w14:paraId="4D398C39" w14:textId="77777777" w:rsidR="00FF3932" w:rsidRPr="00FF3932" w:rsidRDefault="00FF3932" w:rsidP="00FF3932">
            <w:pPr>
              <w:rPr>
                <w:rFonts w:ascii="Century Gothic" w:eastAsia="Times New Roman" w:hAnsi="Century Gothic" w:cs="Times New Roman"/>
                <w:sz w:val="22"/>
                <w:szCs w:val="22"/>
              </w:rPr>
            </w:pPr>
            <w:r w:rsidRPr="00FF3932">
              <w:rPr>
                <w:rFonts w:ascii="Century Gothic" w:eastAsia="Times New Roman" w:hAnsi="Century Gothic" w:cs="Times New Roman"/>
                <w:sz w:val="22"/>
                <w:szCs w:val="22"/>
              </w:rPr>
              <w:t>The Government has been supporting low carbon and renewable heating through the Renewable Heat Incentive (RHI) since 2011. The non-domestic RHI offers support to businesses, charities and public bodies for a range of technologies and fuel uses. The domestic RHI, introduced in 2014, supports householders in installing biomass boilers, air-and ground-source heat pumps and solar thermal installations.</w:t>
            </w:r>
          </w:p>
          <w:p w14:paraId="33C54365" w14:textId="77777777" w:rsidR="00FF3932" w:rsidRPr="00FF3932" w:rsidRDefault="00FF3932" w:rsidP="00FF3932">
            <w:pPr>
              <w:rPr>
                <w:rFonts w:ascii="Century Gothic" w:eastAsia="Times New Roman" w:hAnsi="Century Gothic" w:cs="Times New Roman"/>
                <w:sz w:val="22"/>
                <w:szCs w:val="22"/>
              </w:rPr>
            </w:pPr>
            <w:r w:rsidRPr="00FF3932">
              <w:rPr>
                <w:rFonts w:ascii="Century Gothic" w:eastAsia="Times New Roman" w:hAnsi="Century Gothic" w:cs="Times New Roman"/>
                <w:sz w:val="22"/>
                <w:szCs w:val="22"/>
              </w:rPr>
              <w:t>As of December 2018, the RHI has supported over 85,000 participants in transitioning to low-carbon heating: over 19100, through the non-domestic scheme and nearly 66,000 through the domestic scheme. Deployment data can be found on the </w:t>
            </w:r>
            <w:r w:rsidRPr="00FF3932">
              <w:rPr>
                <w:rFonts w:ascii="Century Gothic" w:eastAsia="Times New Roman" w:hAnsi="Century Gothic" w:cs="Times New Roman"/>
                <w:sz w:val="22"/>
                <w:szCs w:val="22"/>
              </w:rPr>
              <w:fldChar w:fldCharType="begin"/>
            </w:r>
            <w:r w:rsidRPr="00FF3932">
              <w:rPr>
                <w:rFonts w:ascii="Century Gothic" w:eastAsia="Times New Roman" w:hAnsi="Century Gothic" w:cs="Times New Roman"/>
                <w:sz w:val="22"/>
                <w:szCs w:val="22"/>
              </w:rPr>
              <w:instrText xml:space="preserve"> HYPERLINK "http://www.gov.uk/" \t "_blank" </w:instrText>
            </w:r>
            <w:r w:rsidRPr="00FF3932">
              <w:rPr>
                <w:rFonts w:ascii="Century Gothic" w:eastAsia="Times New Roman" w:hAnsi="Century Gothic" w:cs="Times New Roman"/>
                <w:sz w:val="22"/>
                <w:szCs w:val="22"/>
              </w:rPr>
              <w:fldChar w:fldCharType="separate"/>
            </w:r>
            <w:r w:rsidRPr="00FF3932">
              <w:rPr>
                <w:rStyle w:val="Hyperlink"/>
                <w:rFonts w:ascii="Century Gothic" w:eastAsia="Times New Roman" w:hAnsi="Century Gothic" w:cs="Times New Roman"/>
                <w:sz w:val="22"/>
                <w:szCs w:val="22"/>
              </w:rPr>
              <w:t>www.gov.uk</w:t>
            </w:r>
            <w:r w:rsidRPr="00FF3932">
              <w:rPr>
                <w:rFonts w:ascii="Century Gothic" w:eastAsia="Times New Roman" w:hAnsi="Century Gothic" w:cs="Times New Roman"/>
                <w:sz w:val="22"/>
                <w:szCs w:val="22"/>
              </w:rPr>
              <w:fldChar w:fldCharType="end"/>
            </w:r>
            <w:r w:rsidRPr="00FF3932">
              <w:rPr>
                <w:rFonts w:ascii="Century Gothic" w:eastAsia="Times New Roman" w:hAnsi="Century Gothic" w:cs="Times New Roman"/>
                <w:sz w:val="22"/>
                <w:szCs w:val="22"/>
              </w:rPr>
              <w:t> site.</w:t>
            </w:r>
          </w:p>
          <w:p w14:paraId="578B75CF" w14:textId="77777777" w:rsidR="00FF3932" w:rsidRPr="00FF3932" w:rsidRDefault="00FF3932" w:rsidP="00FF3932">
            <w:pPr>
              <w:rPr>
                <w:rFonts w:ascii="Century Gothic" w:eastAsia="Times New Roman" w:hAnsi="Century Gothic" w:cs="Times New Roman"/>
                <w:sz w:val="22"/>
                <w:szCs w:val="22"/>
              </w:rPr>
            </w:pPr>
          </w:p>
          <w:p w14:paraId="1CE4D43E" w14:textId="77777777" w:rsidR="00FF3932" w:rsidRPr="00FF3932" w:rsidRDefault="00FF3932" w:rsidP="00FF3932">
            <w:pPr>
              <w:rPr>
                <w:rFonts w:ascii="Century Gothic" w:hAnsi="Century Gothic"/>
                <w:b/>
                <w:bCs/>
                <w:sz w:val="22"/>
                <w:szCs w:val="22"/>
              </w:rPr>
            </w:pPr>
          </w:p>
          <w:p w14:paraId="1FD12816" w14:textId="77777777" w:rsidR="00FF3932" w:rsidRPr="00DB0053" w:rsidRDefault="00FF3932" w:rsidP="007A1265">
            <w:pPr>
              <w:rPr>
                <w:rFonts w:ascii="Century Gothic" w:hAnsi="Century Gothic"/>
                <w:b/>
                <w:bCs/>
                <w:sz w:val="22"/>
                <w:szCs w:val="22"/>
              </w:rPr>
            </w:pPr>
          </w:p>
        </w:tc>
      </w:tr>
      <w:tr w:rsidR="00AF6479" w:rsidRPr="007B7C5B" w14:paraId="315246AD" w14:textId="77777777" w:rsidTr="00ED75F9">
        <w:trPr>
          <w:trHeight w:val="1691"/>
        </w:trPr>
        <w:tc>
          <w:tcPr>
            <w:tcW w:w="1242" w:type="dxa"/>
          </w:tcPr>
          <w:p w14:paraId="2032DA1E" w14:textId="77777777" w:rsidR="00AF6479" w:rsidRPr="007B7C5B" w:rsidRDefault="00AF6479" w:rsidP="007757D4">
            <w:pPr>
              <w:rPr>
                <w:rFonts w:ascii="Century Gothic" w:hAnsi="Century Gothic"/>
                <w:sz w:val="22"/>
                <w:szCs w:val="22"/>
              </w:rPr>
            </w:pPr>
            <w:r>
              <w:rPr>
                <w:rFonts w:ascii="Century Gothic" w:hAnsi="Century Gothic"/>
                <w:sz w:val="22"/>
                <w:szCs w:val="22"/>
              </w:rPr>
              <w:lastRenderedPageBreak/>
              <w:t>21/02/19</w:t>
            </w:r>
          </w:p>
        </w:tc>
        <w:tc>
          <w:tcPr>
            <w:tcW w:w="1701" w:type="dxa"/>
          </w:tcPr>
          <w:p w14:paraId="59E67801" w14:textId="77777777" w:rsidR="00AF6479" w:rsidRPr="007B7C5B" w:rsidRDefault="00AF6479" w:rsidP="007757D4">
            <w:pPr>
              <w:rPr>
                <w:rFonts w:ascii="Century Gothic" w:hAnsi="Century Gothic"/>
                <w:sz w:val="22"/>
                <w:szCs w:val="22"/>
              </w:rPr>
            </w:pPr>
            <w:r>
              <w:rPr>
                <w:rFonts w:ascii="Century Gothic" w:hAnsi="Century Gothic"/>
                <w:sz w:val="22"/>
                <w:szCs w:val="22"/>
              </w:rPr>
              <w:t>Press release</w:t>
            </w:r>
          </w:p>
        </w:tc>
        <w:tc>
          <w:tcPr>
            <w:tcW w:w="2552" w:type="dxa"/>
          </w:tcPr>
          <w:p w14:paraId="7996A6A9" w14:textId="77777777" w:rsidR="00AF6479" w:rsidRPr="007B7C5B" w:rsidRDefault="00AF6479" w:rsidP="007757D4">
            <w:pPr>
              <w:rPr>
                <w:rFonts w:ascii="Century Gothic" w:hAnsi="Century Gothic"/>
                <w:sz w:val="22"/>
                <w:szCs w:val="22"/>
              </w:rPr>
            </w:pPr>
            <w:r>
              <w:rPr>
                <w:rFonts w:ascii="Century Gothic" w:hAnsi="Century Gothic"/>
                <w:sz w:val="22"/>
                <w:szCs w:val="22"/>
              </w:rPr>
              <w:t>BEIS</w:t>
            </w:r>
          </w:p>
        </w:tc>
        <w:tc>
          <w:tcPr>
            <w:tcW w:w="3741" w:type="dxa"/>
          </w:tcPr>
          <w:p w14:paraId="23849B9B" w14:textId="77777777" w:rsidR="00AF6479" w:rsidRPr="007B7C5B" w:rsidRDefault="00AF6479" w:rsidP="00AF6479">
            <w:pPr>
              <w:rPr>
                <w:rFonts w:ascii="Century Gothic" w:hAnsi="Century Gothic"/>
                <w:sz w:val="22"/>
                <w:szCs w:val="22"/>
              </w:rPr>
            </w:pPr>
            <w:r w:rsidRPr="00A80452">
              <w:rPr>
                <w:rFonts w:ascii="Century Gothic" w:hAnsi="Century Gothic"/>
                <w:sz w:val="22"/>
                <w:szCs w:val="22"/>
              </w:rPr>
              <w:t>Joint statement following the first meeting of the Swindon Taskforce</w:t>
            </w:r>
            <w:r>
              <w:rPr>
                <w:rFonts w:ascii="Century Gothic" w:hAnsi="Century Gothic"/>
                <w:sz w:val="22"/>
                <w:szCs w:val="22"/>
              </w:rPr>
              <w:t xml:space="preserve">. </w:t>
            </w:r>
            <w:hyperlink r:id="rId8" w:history="1">
              <w:r w:rsidRPr="00A80452">
                <w:rPr>
                  <w:rStyle w:val="Hyperlink"/>
                  <w:rFonts w:ascii="Century Gothic" w:hAnsi="Century Gothic"/>
                  <w:sz w:val="22"/>
                  <w:szCs w:val="22"/>
                </w:rPr>
                <w:t>Read here.</w:t>
              </w:r>
            </w:hyperlink>
            <w:r>
              <w:rPr>
                <w:rFonts w:ascii="Century Gothic" w:hAnsi="Century Gothic"/>
                <w:sz w:val="22"/>
                <w:szCs w:val="22"/>
              </w:rPr>
              <w:t xml:space="preserve"> </w:t>
            </w:r>
          </w:p>
        </w:tc>
      </w:tr>
      <w:tr w:rsidR="00AF6479" w:rsidRPr="007B7C5B" w14:paraId="5ED41425" w14:textId="77777777" w:rsidTr="00AF6479">
        <w:trPr>
          <w:trHeight w:val="4811"/>
        </w:trPr>
        <w:tc>
          <w:tcPr>
            <w:tcW w:w="1242" w:type="dxa"/>
            <w:tcBorders>
              <w:bottom w:val="single" w:sz="4" w:space="0" w:color="auto"/>
            </w:tcBorders>
          </w:tcPr>
          <w:p w14:paraId="3C6E2B9F" w14:textId="77777777" w:rsidR="00AF6479" w:rsidRPr="007B7C5B" w:rsidRDefault="00AF6479" w:rsidP="007757D4">
            <w:pPr>
              <w:rPr>
                <w:rFonts w:ascii="Century Gothic" w:hAnsi="Century Gothic"/>
                <w:sz w:val="22"/>
                <w:szCs w:val="22"/>
              </w:rPr>
            </w:pPr>
            <w:r>
              <w:rPr>
                <w:rFonts w:ascii="Century Gothic" w:hAnsi="Century Gothic"/>
                <w:sz w:val="22"/>
                <w:szCs w:val="22"/>
              </w:rPr>
              <w:t>22/02/19</w:t>
            </w:r>
          </w:p>
        </w:tc>
        <w:tc>
          <w:tcPr>
            <w:tcW w:w="1701" w:type="dxa"/>
            <w:tcBorders>
              <w:bottom w:val="single" w:sz="4" w:space="0" w:color="auto"/>
            </w:tcBorders>
          </w:tcPr>
          <w:p w14:paraId="698C4541" w14:textId="77777777" w:rsidR="00AF6479" w:rsidRPr="007B7C5B" w:rsidRDefault="00AF6479" w:rsidP="007757D4">
            <w:pPr>
              <w:rPr>
                <w:rFonts w:ascii="Century Gothic" w:hAnsi="Century Gothic"/>
                <w:sz w:val="22"/>
                <w:szCs w:val="22"/>
              </w:rPr>
            </w:pPr>
            <w:r>
              <w:rPr>
                <w:rFonts w:ascii="Century Gothic" w:hAnsi="Century Gothic"/>
                <w:sz w:val="22"/>
                <w:szCs w:val="22"/>
              </w:rPr>
              <w:t>Press release</w:t>
            </w:r>
          </w:p>
        </w:tc>
        <w:tc>
          <w:tcPr>
            <w:tcW w:w="2552" w:type="dxa"/>
            <w:tcBorders>
              <w:bottom w:val="single" w:sz="4" w:space="0" w:color="auto"/>
            </w:tcBorders>
          </w:tcPr>
          <w:p w14:paraId="4549CE4B" w14:textId="77777777" w:rsidR="00AF6479" w:rsidRPr="007B7C5B" w:rsidRDefault="00AF6479" w:rsidP="007757D4">
            <w:pPr>
              <w:rPr>
                <w:rFonts w:ascii="Century Gothic" w:hAnsi="Century Gothic"/>
                <w:sz w:val="22"/>
                <w:szCs w:val="22"/>
              </w:rPr>
            </w:pPr>
            <w:r>
              <w:rPr>
                <w:rFonts w:ascii="Century Gothic" w:hAnsi="Century Gothic"/>
                <w:sz w:val="22"/>
                <w:szCs w:val="22"/>
              </w:rPr>
              <w:t>LEP Network</w:t>
            </w:r>
          </w:p>
        </w:tc>
        <w:tc>
          <w:tcPr>
            <w:tcW w:w="3741" w:type="dxa"/>
            <w:tcBorders>
              <w:bottom w:val="single" w:sz="4" w:space="0" w:color="auto"/>
            </w:tcBorders>
          </w:tcPr>
          <w:p w14:paraId="3B7BDA81" w14:textId="77777777" w:rsidR="00AF6479" w:rsidRPr="00671799" w:rsidRDefault="00AF6479" w:rsidP="00671799">
            <w:pPr>
              <w:rPr>
                <w:rFonts w:ascii="Century Gothic" w:hAnsi="Century Gothic"/>
                <w:b/>
                <w:bCs/>
                <w:sz w:val="22"/>
                <w:szCs w:val="22"/>
              </w:rPr>
            </w:pPr>
            <w:r w:rsidRPr="00671799">
              <w:rPr>
                <w:rFonts w:ascii="Century Gothic" w:hAnsi="Century Gothic"/>
                <w:b/>
                <w:bCs/>
                <w:sz w:val="22"/>
                <w:szCs w:val="22"/>
              </w:rPr>
              <w:t>Heart of South West LEP accelerates Local Industrial Strategy</w:t>
            </w:r>
          </w:p>
          <w:p w14:paraId="197A56BD" w14:textId="77777777" w:rsidR="00AF6479" w:rsidRDefault="00AF6479" w:rsidP="007757D4">
            <w:pPr>
              <w:rPr>
                <w:rFonts w:ascii="Century Gothic" w:hAnsi="Century Gothic"/>
                <w:sz w:val="22"/>
                <w:szCs w:val="22"/>
              </w:rPr>
            </w:pPr>
          </w:p>
          <w:p w14:paraId="055E5C44" w14:textId="77777777" w:rsidR="00AF6479" w:rsidRPr="00671799" w:rsidRDefault="00AF6479" w:rsidP="00671799">
            <w:pPr>
              <w:rPr>
                <w:rFonts w:ascii="Century Gothic" w:hAnsi="Century Gothic"/>
                <w:sz w:val="22"/>
                <w:szCs w:val="22"/>
              </w:rPr>
            </w:pPr>
            <w:r w:rsidRPr="00671799">
              <w:rPr>
                <w:rFonts w:ascii="Century Gothic" w:hAnsi="Century Gothic"/>
                <w:sz w:val="22"/>
                <w:szCs w:val="22"/>
              </w:rPr>
              <w:t>The Heart of the South West (HotSW) LEP is accelerating progress on its Local Industrial Strategy with publication of its Progress Statement and Command Paper – which will be fully formed in the summer and will set out in detail how the area intends to raise productivity and therefore economic prosperity for the residents and businesses in Devon, Plymouth, Somerset and Torbay.</w:t>
            </w:r>
            <w:r>
              <w:rPr>
                <w:rFonts w:ascii="Century Gothic" w:hAnsi="Century Gothic"/>
                <w:sz w:val="22"/>
                <w:szCs w:val="22"/>
              </w:rPr>
              <w:t xml:space="preserve"> </w:t>
            </w:r>
            <w:hyperlink w:anchor="https://www.lepnetwork.net/news-and-events/2019/february/heart-of-south-west-lep-accelerates-local-industrial-strategy/" w:history="1">
              <w:r w:rsidRPr="00671799">
                <w:rPr>
                  <w:rStyle w:val="Hyperlink"/>
                  <w:rFonts w:ascii="Century Gothic" w:hAnsi="Century Gothic"/>
                  <w:sz w:val="22"/>
                  <w:szCs w:val="22"/>
                </w:rPr>
                <w:t>Read here</w:t>
              </w:r>
            </w:hyperlink>
            <w:r>
              <w:rPr>
                <w:rFonts w:ascii="Century Gothic" w:hAnsi="Century Gothic"/>
                <w:sz w:val="22"/>
                <w:szCs w:val="22"/>
              </w:rPr>
              <w:t xml:space="preserve">. </w:t>
            </w:r>
          </w:p>
          <w:p w14:paraId="10065ABF" w14:textId="77777777" w:rsidR="00AF6479" w:rsidRPr="007B7C5B" w:rsidRDefault="00AF6479" w:rsidP="007757D4">
            <w:pPr>
              <w:rPr>
                <w:rFonts w:ascii="Century Gothic" w:hAnsi="Century Gothic"/>
                <w:sz w:val="22"/>
                <w:szCs w:val="22"/>
              </w:rPr>
            </w:pPr>
          </w:p>
        </w:tc>
      </w:tr>
      <w:tr w:rsidR="00AF6479" w:rsidRPr="007B7C5B" w14:paraId="77EA1283" w14:textId="77777777" w:rsidTr="00AF6479">
        <w:trPr>
          <w:trHeight w:val="1550"/>
        </w:trPr>
        <w:tc>
          <w:tcPr>
            <w:tcW w:w="1242" w:type="dxa"/>
          </w:tcPr>
          <w:p w14:paraId="0915C994" w14:textId="77777777" w:rsidR="00AF6479" w:rsidRPr="00DB0053" w:rsidRDefault="00AF6479" w:rsidP="007757D4">
            <w:pPr>
              <w:rPr>
                <w:rFonts w:ascii="Century Gothic" w:hAnsi="Century Gothic"/>
                <w:sz w:val="22"/>
                <w:szCs w:val="22"/>
              </w:rPr>
            </w:pPr>
            <w:r>
              <w:rPr>
                <w:rFonts w:ascii="Century Gothic" w:hAnsi="Century Gothic"/>
                <w:sz w:val="22"/>
                <w:szCs w:val="22"/>
              </w:rPr>
              <w:t>22/02/19</w:t>
            </w:r>
          </w:p>
        </w:tc>
        <w:tc>
          <w:tcPr>
            <w:tcW w:w="1701" w:type="dxa"/>
          </w:tcPr>
          <w:p w14:paraId="23E2E917" w14:textId="77777777" w:rsidR="00AF6479" w:rsidRPr="00DB0053" w:rsidRDefault="00AF6479" w:rsidP="007757D4">
            <w:pPr>
              <w:rPr>
                <w:rFonts w:ascii="Century Gothic" w:hAnsi="Century Gothic"/>
                <w:sz w:val="22"/>
                <w:szCs w:val="22"/>
              </w:rPr>
            </w:pPr>
            <w:r>
              <w:rPr>
                <w:rFonts w:ascii="Century Gothic" w:hAnsi="Century Gothic"/>
                <w:sz w:val="22"/>
                <w:szCs w:val="22"/>
              </w:rPr>
              <w:t>Press Release</w:t>
            </w:r>
          </w:p>
        </w:tc>
        <w:tc>
          <w:tcPr>
            <w:tcW w:w="2552" w:type="dxa"/>
          </w:tcPr>
          <w:p w14:paraId="5314E548" w14:textId="77777777" w:rsidR="00AF6479" w:rsidRPr="00DB0053" w:rsidRDefault="00AF6479" w:rsidP="007757D4">
            <w:pPr>
              <w:rPr>
                <w:rFonts w:ascii="Century Gothic" w:hAnsi="Century Gothic"/>
                <w:sz w:val="22"/>
                <w:szCs w:val="22"/>
              </w:rPr>
            </w:pPr>
            <w:r>
              <w:rPr>
                <w:rFonts w:ascii="Century Gothic" w:hAnsi="Century Gothic"/>
                <w:sz w:val="22"/>
                <w:szCs w:val="22"/>
              </w:rPr>
              <w:t>West of England CA</w:t>
            </w:r>
          </w:p>
        </w:tc>
        <w:tc>
          <w:tcPr>
            <w:tcW w:w="3741" w:type="dxa"/>
          </w:tcPr>
          <w:p w14:paraId="63ACD166" w14:textId="77777777" w:rsidR="00AF6479" w:rsidRPr="00DB0053" w:rsidRDefault="00AF6479" w:rsidP="00FB7A98">
            <w:pPr>
              <w:rPr>
                <w:rFonts w:ascii="Century Gothic" w:hAnsi="Century Gothic"/>
                <w:b/>
                <w:bCs/>
                <w:sz w:val="22"/>
                <w:szCs w:val="22"/>
              </w:rPr>
            </w:pPr>
            <w:r w:rsidRPr="006912BC">
              <w:rPr>
                <w:rFonts w:ascii="Century Gothic" w:hAnsi="Century Gothic"/>
                <w:bCs/>
                <w:sz w:val="22"/>
                <w:szCs w:val="22"/>
              </w:rPr>
              <w:t>Shaping the future of the West of England</w:t>
            </w:r>
            <w:r>
              <w:rPr>
                <w:rFonts w:ascii="Century Gothic" w:hAnsi="Century Gothic"/>
                <w:bCs/>
                <w:sz w:val="22"/>
                <w:szCs w:val="22"/>
              </w:rPr>
              <w:t xml:space="preserve">. </w:t>
            </w:r>
            <w:hyperlink r:id="rId9" w:history="1">
              <w:r w:rsidRPr="006912BC">
                <w:rPr>
                  <w:rStyle w:val="Hyperlink"/>
                  <w:rFonts w:ascii="Century Gothic" w:hAnsi="Century Gothic"/>
                  <w:bCs/>
                  <w:sz w:val="22"/>
                  <w:szCs w:val="22"/>
                </w:rPr>
                <w:t>Read here</w:t>
              </w:r>
            </w:hyperlink>
            <w:r>
              <w:rPr>
                <w:rFonts w:ascii="Century Gothic" w:hAnsi="Century Gothic"/>
                <w:bCs/>
                <w:sz w:val="22"/>
                <w:szCs w:val="22"/>
              </w:rPr>
              <w:t>.</w:t>
            </w:r>
          </w:p>
        </w:tc>
      </w:tr>
      <w:tr w:rsidR="00AF6479" w:rsidRPr="007B7C5B" w14:paraId="20A64DF0" w14:textId="77777777" w:rsidTr="00AF6479">
        <w:trPr>
          <w:trHeight w:val="976"/>
        </w:trPr>
        <w:tc>
          <w:tcPr>
            <w:tcW w:w="1242" w:type="dxa"/>
          </w:tcPr>
          <w:p w14:paraId="69D53156" w14:textId="77777777" w:rsidR="00AF6479" w:rsidRPr="00DB0053" w:rsidRDefault="00AF6479" w:rsidP="007757D4">
            <w:pPr>
              <w:rPr>
                <w:rFonts w:ascii="Century Gothic" w:hAnsi="Century Gothic"/>
                <w:sz w:val="22"/>
                <w:szCs w:val="22"/>
              </w:rPr>
            </w:pPr>
            <w:r>
              <w:rPr>
                <w:rFonts w:ascii="Century Gothic" w:hAnsi="Century Gothic"/>
                <w:sz w:val="22"/>
                <w:szCs w:val="22"/>
              </w:rPr>
              <w:t>26/02/19</w:t>
            </w:r>
          </w:p>
        </w:tc>
        <w:tc>
          <w:tcPr>
            <w:tcW w:w="1701" w:type="dxa"/>
          </w:tcPr>
          <w:p w14:paraId="32D292ED" w14:textId="77777777" w:rsidR="00AF6479" w:rsidRPr="00DB0053" w:rsidRDefault="00AF6479" w:rsidP="007757D4">
            <w:pPr>
              <w:rPr>
                <w:rFonts w:ascii="Century Gothic" w:hAnsi="Century Gothic"/>
                <w:sz w:val="22"/>
                <w:szCs w:val="22"/>
              </w:rPr>
            </w:pPr>
            <w:r>
              <w:rPr>
                <w:rFonts w:ascii="Century Gothic" w:hAnsi="Century Gothic"/>
                <w:sz w:val="22"/>
                <w:szCs w:val="22"/>
              </w:rPr>
              <w:t>Press Release</w:t>
            </w:r>
          </w:p>
        </w:tc>
        <w:tc>
          <w:tcPr>
            <w:tcW w:w="2552" w:type="dxa"/>
          </w:tcPr>
          <w:p w14:paraId="535B4A0A" w14:textId="77777777" w:rsidR="00AF6479" w:rsidRPr="00DB0053" w:rsidRDefault="00AF6479" w:rsidP="007757D4">
            <w:pPr>
              <w:rPr>
                <w:rFonts w:ascii="Century Gothic" w:hAnsi="Century Gothic"/>
                <w:sz w:val="22"/>
                <w:szCs w:val="22"/>
              </w:rPr>
            </w:pPr>
            <w:r>
              <w:rPr>
                <w:rFonts w:ascii="Century Gothic" w:hAnsi="Century Gothic"/>
                <w:sz w:val="22"/>
                <w:szCs w:val="22"/>
              </w:rPr>
              <w:t>LEP Network</w:t>
            </w:r>
          </w:p>
        </w:tc>
        <w:tc>
          <w:tcPr>
            <w:tcW w:w="3741" w:type="dxa"/>
          </w:tcPr>
          <w:p w14:paraId="70344775" w14:textId="77777777" w:rsidR="00AF6479" w:rsidRPr="00DB0053" w:rsidRDefault="00AF6479" w:rsidP="007757D4">
            <w:pPr>
              <w:rPr>
                <w:rFonts w:ascii="Century Gothic" w:hAnsi="Century Gothic"/>
                <w:bCs/>
                <w:sz w:val="22"/>
                <w:szCs w:val="22"/>
              </w:rPr>
            </w:pPr>
            <w:r w:rsidRPr="006912BC">
              <w:rPr>
                <w:rFonts w:ascii="Century Gothic" w:hAnsi="Century Gothic"/>
                <w:bCs/>
                <w:sz w:val="22"/>
                <w:szCs w:val="22"/>
              </w:rPr>
              <w:t>Heart of South West LEP accelerates Local Industrial Strategy</w:t>
            </w:r>
            <w:r>
              <w:rPr>
                <w:rFonts w:ascii="Century Gothic" w:hAnsi="Century Gothic"/>
                <w:bCs/>
                <w:sz w:val="22"/>
                <w:szCs w:val="22"/>
              </w:rPr>
              <w:t xml:space="preserve">. </w:t>
            </w:r>
            <w:hyperlink r:id="rId10" w:history="1">
              <w:r w:rsidRPr="006912BC">
                <w:rPr>
                  <w:rStyle w:val="Hyperlink"/>
                  <w:rFonts w:ascii="Century Gothic" w:hAnsi="Century Gothic"/>
                  <w:bCs/>
                  <w:sz w:val="22"/>
                  <w:szCs w:val="22"/>
                </w:rPr>
                <w:t>Read here.</w:t>
              </w:r>
            </w:hyperlink>
          </w:p>
        </w:tc>
      </w:tr>
    </w:tbl>
    <w:p w14:paraId="2708C289" w14:textId="77777777" w:rsidR="007757D4" w:rsidRPr="007B7C5B" w:rsidRDefault="007757D4">
      <w:pPr>
        <w:rPr>
          <w:rFonts w:ascii="Century Gothic" w:hAnsi="Century Gothic"/>
          <w:color w:val="365F91" w:themeColor="accent1" w:themeShade="BF"/>
          <w:sz w:val="22"/>
          <w:szCs w:val="22"/>
        </w:rPr>
      </w:pPr>
    </w:p>
    <w:p w14:paraId="161BCD26" w14:textId="77777777" w:rsidR="00240CD3" w:rsidRPr="007B7C5B" w:rsidRDefault="008B4EE6">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NPPF – Land value capture</w:t>
      </w:r>
    </w:p>
    <w:p w14:paraId="4399FA4E" w14:textId="77777777" w:rsidR="007757D4" w:rsidRPr="007B7C5B" w:rsidRDefault="007757D4">
      <w:pPr>
        <w:rPr>
          <w:rFonts w:ascii="Century Gothic" w:hAnsi="Century Gothic"/>
          <w:color w:val="365F91" w:themeColor="accent1" w:themeShade="BF"/>
          <w:sz w:val="22"/>
          <w:szCs w:val="22"/>
        </w:rPr>
      </w:pPr>
    </w:p>
    <w:tbl>
      <w:tblPr>
        <w:tblStyle w:val="TableGrid"/>
        <w:tblW w:w="0" w:type="auto"/>
        <w:tblLook w:val="04A0" w:firstRow="1" w:lastRow="0" w:firstColumn="1" w:lastColumn="0" w:noHBand="0" w:noVBand="1"/>
      </w:tblPr>
      <w:tblGrid>
        <w:gridCol w:w="1242"/>
        <w:gridCol w:w="1701"/>
        <w:gridCol w:w="1843"/>
        <w:gridCol w:w="4450"/>
      </w:tblGrid>
      <w:tr w:rsidR="007757D4" w:rsidRPr="007B7C5B" w14:paraId="14615CAC" w14:textId="77777777" w:rsidTr="007757D4">
        <w:tc>
          <w:tcPr>
            <w:tcW w:w="1242" w:type="dxa"/>
            <w:shd w:val="clear" w:color="auto" w:fill="365F91" w:themeFill="accent1" w:themeFillShade="BF"/>
          </w:tcPr>
          <w:p w14:paraId="05245177"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Date</w:t>
            </w:r>
          </w:p>
        </w:tc>
        <w:tc>
          <w:tcPr>
            <w:tcW w:w="1701" w:type="dxa"/>
            <w:shd w:val="clear" w:color="auto" w:fill="365F91" w:themeFill="accent1" w:themeFillShade="BF"/>
          </w:tcPr>
          <w:p w14:paraId="5D55EE83"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Type</w:t>
            </w:r>
          </w:p>
        </w:tc>
        <w:tc>
          <w:tcPr>
            <w:tcW w:w="1843" w:type="dxa"/>
            <w:shd w:val="clear" w:color="auto" w:fill="365F91" w:themeFill="accent1" w:themeFillShade="BF"/>
          </w:tcPr>
          <w:p w14:paraId="44ABFED7"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Organisation</w:t>
            </w:r>
          </w:p>
        </w:tc>
        <w:tc>
          <w:tcPr>
            <w:tcW w:w="4450" w:type="dxa"/>
            <w:shd w:val="clear" w:color="auto" w:fill="365F91" w:themeFill="accent1" w:themeFillShade="BF"/>
          </w:tcPr>
          <w:p w14:paraId="155C637D"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Notes</w:t>
            </w:r>
          </w:p>
        </w:tc>
      </w:tr>
      <w:tr w:rsidR="007757D4" w:rsidRPr="007B7C5B" w14:paraId="390EAA72" w14:textId="77777777" w:rsidTr="007757D4">
        <w:tc>
          <w:tcPr>
            <w:tcW w:w="1242" w:type="dxa"/>
          </w:tcPr>
          <w:p w14:paraId="762CF70A" w14:textId="77777777" w:rsidR="007757D4" w:rsidRPr="007B7C5B" w:rsidRDefault="007757D4" w:rsidP="007757D4">
            <w:pPr>
              <w:rPr>
                <w:rFonts w:ascii="Century Gothic" w:hAnsi="Century Gothic"/>
                <w:sz w:val="22"/>
                <w:szCs w:val="22"/>
              </w:rPr>
            </w:pPr>
          </w:p>
        </w:tc>
        <w:tc>
          <w:tcPr>
            <w:tcW w:w="1701" w:type="dxa"/>
          </w:tcPr>
          <w:p w14:paraId="360E428E" w14:textId="77777777" w:rsidR="007757D4" w:rsidRPr="007B7C5B" w:rsidRDefault="007757D4" w:rsidP="007757D4">
            <w:pPr>
              <w:rPr>
                <w:rFonts w:ascii="Century Gothic" w:hAnsi="Century Gothic"/>
                <w:sz w:val="22"/>
                <w:szCs w:val="22"/>
              </w:rPr>
            </w:pPr>
          </w:p>
        </w:tc>
        <w:tc>
          <w:tcPr>
            <w:tcW w:w="1843" w:type="dxa"/>
          </w:tcPr>
          <w:p w14:paraId="5C1C083E" w14:textId="77777777" w:rsidR="007757D4" w:rsidRPr="007B7C5B" w:rsidRDefault="007757D4" w:rsidP="007757D4">
            <w:pPr>
              <w:rPr>
                <w:rFonts w:ascii="Century Gothic" w:hAnsi="Century Gothic"/>
                <w:sz w:val="22"/>
                <w:szCs w:val="22"/>
              </w:rPr>
            </w:pPr>
          </w:p>
        </w:tc>
        <w:tc>
          <w:tcPr>
            <w:tcW w:w="4450" w:type="dxa"/>
          </w:tcPr>
          <w:p w14:paraId="3A751761" w14:textId="77777777" w:rsidR="007757D4" w:rsidRPr="007B7C5B" w:rsidRDefault="00DB0053" w:rsidP="007757D4">
            <w:pPr>
              <w:rPr>
                <w:rFonts w:ascii="Century Gothic" w:hAnsi="Century Gothic"/>
                <w:sz w:val="22"/>
                <w:szCs w:val="22"/>
              </w:rPr>
            </w:pPr>
            <w:r>
              <w:rPr>
                <w:rFonts w:ascii="Century Gothic" w:hAnsi="Century Gothic"/>
                <w:sz w:val="22"/>
                <w:szCs w:val="22"/>
              </w:rPr>
              <w:t>No updates</w:t>
            </w:r>
          </w:p>
        </w:tc>
      </w:tr>
    </w:tbl>
    <w:p w14:paraId="02ADB8D3" w14:textId="77777777" w:rsidR="007757D4" w:rsidRPr="007B7C5B" w:rsidRDefault="007757D4">
      <w:pPr>
        <w:rPr>
          <w:rFonts w:ascii="Century Gothic" w:hAnsi="Century Gothic"/>
          <w:color w:val="365F91" w:themeColor="accent1" w:themeShade="BF"/>
          <w:sz w:val="22"/>
          <w:szCs w:val="22"/>
        </w:rPr>
      </w:pPr>
    </w:p>
    <w:p w14:paraId="5D982F39" w14:textId="77777777" w:rsidR="00240CD3" w:rsidRPr="007B7C5B" w:rsidRDefault="008B4EE6">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Energy – Local authority projects</w:t>
      </w:r>
    </w:p>
    <w:p w14:paraId="32587CDF" w14:textId="77777777" w:rsidR="007757D4" w:rsidRPr="007B7C5B" w:rsidRDefault="007757D4">
      <w:pPr>
        <w:rPr>
          <w:rFonts w:ascii="Century Gothic" w:hAnsi="Century Gothic"/>
          <w:color w:val="365F91" w:themeColor="accent1" w:themeShade="BF"/>
          <w:sz w:val="22"/>
          <w:szCs w:val="22"/>
        </w:rPr>
      </w:pPr>
    </w:p>
    <w:tbl>
      <w:tblPr>
        <w:tblStyle w:val="TableGrid"/>
        <w:tblW w:w="0" w:type="auto"/>
        <w:tblLook w:val="04A0" w:firstRow="1" w:lastRow="0" w:firstColumn="1" w:lastColumn="0" w:noHBand="0" w:noVBand="1"/>
      </w:tblPr>
      <w:tblGrid>
        <w:gridCol w:w="1233"/>
        <w:gridCol w:w="8"/>
        <w:gridCol w:w="1705"/>
        <w:gridCol w:w="1843"/>
        <w:gridCol w:w="8"/>
        <w:gridCol w:w="4439"/>
      </w:tblGrid>
      <w:tr w:rsidR="007757D4" w:rsidRPr="007B7C5B" w14:paraId="45744641" w14:textId="77777777" w:rsidTr="00FF3932">
        <w:tc>
          <w:tcPr>
            <w:tcW w:w="1241" w:type="dxa"/>
            <w:gridSpan w:val="2"/>
            <w:shd w:val="clear" w:color="auto" w:fill="365F91" w:themeFill="accent1" w:themeFillShade="BF"/>
          </w:tcPr>
          <w:p w14:paraId="07BB355B" w14:textId="77777777" w:rsidR="007757D4" w:rsidRPr="007B7C5B" w:rsidRDefault="007757D4" w:rsidP="00FF3932">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Date</w:t>
            </w:r>
          </w:p>
        </w:tc>
        <w:tc>
          <w:tcPr>
            <w:tcW w:w="1705" w:type="dxa"/>
            <w:shd w:val="clear" w:color="auto" w:fill="365F91" w:themeFill="accent1" w:themeFillShade="BF"/>
          </w:tcPr>
          <w:p w14:paraId="33FA9C55" w14:textId="77777777" w:rsidR="007757D4" w:rsidRPr="007B7C5B" w:rsidRDefault="007757D4" w:rsidP="00FF3932">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Type</w:t>
            </w:r>
          </w:p>
        </w:tc>
        <w:tc>
          <w:tcPr>
            <w:tcW w:w="1843" w:type="dxa"/>
            <w:shd w:val="clear" w:color="auto" w:fill="365F91" w:themeFill="accent1" w:themeFillShade="BF"/>
          </w:tcPr>
          <w:p w14:paraId="304C2C2A" w14:textId="77777777" w:rsidR="007757D4" w:rsidRPr="007B7C5B" w:rsidRDefault="007757D4" w:rsidP="00FF3932">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Organisation</w:t>
            </w:r>
          </w:p>
        </w:tc>
        <w:tc>
          <w:tcPr>
            <w:tcW w:w="4447" w:type="dxa"/>
            <w:gridSpan w:val="2"/>
            <w:shd w:val="clear" w:color="auto" w:fill="365F91" w:themeFill="accent1" w:themeFillShade="BF"/>
          </w:tcPr>
          <w:p w14:paraId="75472571" w14:textId="77777777" w:rsidR="007757D4" w:rsidRPr="007B7C5B" w:rsidRDefault="007757D4" w:rsidP="00FF3932">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Notes</w:t>
            </w:r>
          </w:p>
        </w:tc>
      </w:tr>
      <w:tr w:rsidR="007757D4" w:rsidRPr="007B7C5B" w14:paraId="7B09C911" w14:textId="77777777" w:rsidTr="00FF3932">
        <w:tc>
          <w:tcPr>
            <w:tcW w:w="1241" w:type="dxa"/>
            <w:gridSpan w:val="2"/>
          </w:tcPr>
          <w:p w14:paraId="18B7FC2A" w14:textId="77777777" w:rsidR="007757D4" w:rsidRPr="00AF6479" w:rsidRDefault="007167A1" w:rsidP="00FF3932">
            <w:pPr>
              <w:rPr>
                <w:rFonts w:ascii="Century Gothic" w:hAnsi="Century Gothic"/>
                <w:sz w:val="22"/>
                <w:szCs w:val="22"/>
              </w:rPr>
            </w:pPr>
            <w:r w:rsidRPr="00AF6479">
              <w:rPr>
                <w:rFonts w:ascii="Century Gothic" w:hAnsi="Century Gothic"/>
                <w:sz w:val="22"/>
                <w:szCs w:val="22"/>
              </w:rPr>
              <w:t>07/02/19</w:t>
            </w:r>
          </w:p>
        </w:tc>
        <w:tc>
          <w:tcPr>
            <w:tcW w:w="1705" w:type="dxa"/>
          </w:tcPr>
          <w:p w14:paraId="655194D9" w14:textId="77777777" w:rsidR="007757D4" w:rsidRPr="00AF6479" w:rsidRDefault="007167A1" w:rsidP="00FF3932">
            <w:pPr>
              <w:rPr>
                <w:rFonts w:ascii="Century Gothic" w:hAnsi="Century Gothic"/>
                <w:sz w:val="22"/>
                <w:szCs w:val="22"/>
              </w:rPr>
            </w:pPr>
            <w:r w:rsidRPr="00AF6479">
              <w:rPr>
                <w:rFonts w:ascii="Century Gothic" w:hAnsi="Century Gothic"/>
                <w:sz w:val="22"/>
                <w:szCs w:val="22"/>
              </w:rPr>
              <w:t>Statistics</w:t>
            </w:r>
          </w:p>
        </w:tc>
        <w:tc>
          <w:tcPr>
            <w:tcW w:w="1843" w:type="dxa"/>
          </w:tcPr>
          <w:p w14:paraId="05C82E83" w14:textId="77777777" w:rsidR="007757D4" w:rsidRPr="00AF6479" w:rsidRDefault="007167A1" w:rsidP="00FF3932">
            <w:pPr>
              <w:rPr>
                <w:rFonts w:ascii="Century Gothic" w:hAnsi="Century Gothic"/>
                <w:sz w:val="22"/>
                <w:szCs w:val="22"/>
              </w:rPr>
            </w:pPr>
            <w:r w:rsidRPr="00AF6479">
              <w:rPr>
                <w:rFonts w:ascii="Century Gothic" w:hAnsi="Century Gothic"/>
                <w:sz w:val="22"/>
                <w:szCs w:val="22"/>
              </w:rPr>
              <w:t>BEIS</w:t>
            </w:r>
          </w:p>
        </w:tc>
        <w:tc>
          <w:tcPr>
            <w:tcW w:w="4447" w:type="dxa"/>
            <w:gridSpan w:val="2"/>
          </w:tcPr>
          <w:p w14:paraId="6BAD1DB8" w14:textId="77777777" w:rsidR="007167A1" w:rsidRPr="00AF6479" w:rsidRDefault="007167A1" w:rsidP="00FF3932">
            <w:pPr>
              <w:rPr>
                <w:rFonts w:ascii="Century Gothic" w:hAnsi="Century Gothic"/>
                <w:sz w:val="22"/>
                <w:szCs w:val="22"/>
              </w:rPr>
            </w:pPr>
            <w:r w:rsidRPr="00AF6479">
              <w:rPr>
                <w:rFonts w:ascii="Century Gothic" w:hAnsi="Century Gothic"/>
                <w:sz w:val="22"/>
                <w:szCs w:val="22"/>
              </w:rPr>
              <w:t>BEIS Public Attitudes Tracker: Wave 28</w:t>
            </w:r>
          </w:p>
          <w:p w14:paraId="6B5A1CA5" w14:textId="77777777" w:rsidR="007757D4" w:rsidRPr="00AF6479" w:rsidRDefault="0065412E" w:rsidP="00FF3932">
            <w:pPr>
              <w:rPr>
                <w:rFonts w:ascii="Century Gothic" w:hAnsi="Century Gothic"/>
                <w:sz w:val="22"/>
                <w:szCs w:val="22"/>
              </w:rPr>
            </w:pPr>
            <w:hyperlink r:id="rId11" w:history="1">
              <w:r w:rsidR="007167A1" w:rsidRPr="00AF6479">
                <w:rPr>
                  <w:rStyle w:val="Hyperlink"/>
                  <w:rFonts w:ascii="Century Gothic" w:hAnsi="Century Gothic"/>
                  <w:sz w:val="22"/>
                  <w:szCs w:val="22"/>
                </w:rPr>
                <w:t>Read here.</w:t>
              </w:r>
            </w:hyperlink>
          </w:p>
        </w:tc>
      </w:tr>
      <w:tr w:rsidR="007757D4" w:rsidRPr="007B7C5B" w14:paraId="2B9EF122" w14:textId="77777777" w:rsidTr="00FF3932">
        <w:tc>
          <w:tcPr>
            <w:tcW w:w="1241" w:type="dxa"/>
            <w:gridSpan w:val="2"/>
          </w:tcPr>
          <w:p w14:paraId="41739D5E" w14:textId="77777777" w:rsidR="007757D4" w:rsidRPr="00AF6479" w:rsidRDefault="005A7664" w:rsidP="00FF3932">
            <w:pPr>
              <w:rPr>
                <w:rFonts w:ascii="Century Gothic" w:hAnsi="Century Gothic"/>
                <w:sz w:val="22"/>
                <w:szCs w:val="22"/>
              </w:rPr>
            </w:pPr>
            <w:r w:rsidRPr="00AF6479">
              <w:rPr>
                <w:rFonts w:ascii="Century Gothic" w:hAnsi="Century Gothic"/>
                <w:sz w:val="22"/>
                <w:szCs w:val="22"/>
              </w:rPr>
              <w:t>12/02/19</w:t>
            </w:r>
          </w:p>
        </w:tc>
        <w:tc>
          <w:tcPr>
            <w:tcW w:w="1705" w:type="dxa"/>
          </w:tcPr>
          <w:p w14:paraId="0B68F34C" w14:textId="77777777" w:rsidR="007757D4" w:rsidRPr="00AF6479" w:rsidRDefault="005A7664" w:rsidP="00FF3932">
            <w:pPr>
              <w:rPr>
                <w:rFonts w:ascii="Century Gothic" w:hAnsi="Century Gothic"/>
                <w:sz w:val="22"/>
                <w:szCs w:val="22"/>
              </w:rPr>
            </w:pPr>
            <w:r w:rsidRPr="00AF6479">
              <w:rPr>
                <w:rFonts w:ascii="Century Gothic" w:hAnsi="Century Gothic"/>
                <w:sz w:val="22"/>
                <w:szCs w:val="22"/>
              </w:rPr>
              <w:t>Oral answers</w:t>
            </w:r>
          </w:p>
        </w:tc>
        <w:tc>
          <w:tcPr>
            <w:tcW w:w="1843" w:type="dxa"/>
          </w:tcPr>
          <w:p w14:paraId="544A5D69" w14:textId="77777777" w:rsidR="007757D4" w:rsidRPr="00AF6479" w:rsidRDefault="005A7664" w:rsidP="00FF3932">
            <w:pPr>
              <w:rPr>
                <w:rFonts w:ascii="Century Gothic" w:hAnsi="Century Gothic"/>
                <w:sz w:val="22"/>
                <w:szCs w:val="22"/>
              </w:rPr>
            </w:pPr>
            <w:r w:rsidRPr="00AF6479">
              <w:rPr>
                <w:rFonts w:ascii="Century Gothic" w:hAnsi="Century Gothic"/>
                <w:sz w:val="22"/>
                <w:szCs w:val="22"/>
              </w:rPr>
              <w:t>BEIS</w:t>
            </w:r>
          </w:p>
        </w:tc>
        <w:tc>
          <w:tcPr>
            <w:tcW w:w="4447" w:type="dxa"/>
            <w:gridSpan w:val="2"/>
          </w:tcPr>
          <w:p w14:paraId="43EE64D4" w14:textId="77777777" w:rsidR="007757D4" w:rsidRPr="00AF6479" w:rsidRDefault="005A7664" w:rsidP="00FF3932">
            <w:pPr>
              <w:rPr>
                <w:rFonts w:ascii="Century Gothic" w:hAnsi="Century Gothic"/>
                <w:sz w:val="22"/>
                <w:szCs w:val="22"/>
              </w:rPr>
            </w:pPr>
            <w:r w:rsidRPr="00AF6479">
              <w:rPr>
                <w:rFonts w:ascii="Century Gothic" w:hAnsi="Century Gothic"/>
                <w:sz w:val="22"/>
                <w:szCs w:val="22"/>
              </w:rPr>
              <w:t xml:space="preserve">Solar Power. </w:t>
            </w:r>
            <w:hyperlink r:id="rId12" w:history="1">
              <w:r w:rsidRPr="00AF6479">
                <w:rPr>
                  <w:rStyle w:val="Hyperlink"/>
                  <w:rFonts w:ascii="Century Gothic" w:hAnsi="Century Gothic"/>
                  <w:sz w:val="22"/>
                  <w:szCs w:val="22"/>
                </w:rPr>
                <w:t>http://bit.ly/2E6Wuz3</w:t>
              </w:r>
            </w:hyperlink>
            <w:r w:rsidRPr="00AF6479">
              <w:rPr>
                <w:rFonts w:ascii="Century Gothic" w:hAnsi="Century Gothic"/>
                <w:sz w:val="22"/>
                <w:szCs w:val="22"/>
              </w:rPr>
              <w:t xml:space="preserve"> </w:t>
            </w:r>
          </w:p>
        </w:tc>
      </w:tr>
      <w:tr w:rsidR="00FF3932" w14:paraId="6BE73C8F" w14:textId="7C87164D" w:rsidTr="00FF3932">
        <w:tblPrEx>
          <w:tblLook w:val="0000" w:firstRow="0" w:lastRow="0" w:firstColumn="0" w:lastColumn="0" w:noHBand="0" w:noVBand="0"/>
        </w:tblPrEx>
        <w:trPr>
          <w:trHeight w:val="754"/>
        </w:trPr>
        <w:tc>
          <w:tcPr>
            <w:tcW w:w="1233" w:type="dxa"/>
          </w:tcPr>
          <w:p w14:paraId="44EE30EC" w14:textId="5EC71B69" w:rsidR="00FF3932" w:rsidRPr="00FF3932" w:rsidRDefault="00FF3932" w:rsidP="00FF3932">
            <w:pPr>
              <w:rPr>
                <w:rFonts w:ascii="Century Gothic" w:hAnsi="Century Gothic"/>
                <w:sz w:val="22"/>
                <w:szCs w:val="22"/>
              </w:rPr>
            </w:pPr>
            <w:r w:rsidRPr="00FF3932">
              <w:rPr>
                <w:rFonts w:ascii="Century Gothic" w:hAnsi="Century Gothic"/>
                <w:sz w:val="22"/>
                <w:szCs w:val="22"/>
              </w:rPr>
              <w:t>05/02/19</w:t>
            </w:r>
          </w:p>
          <w:p w14:paraId="6961C54F" w14:textId="77777777" w:rsidR="00FF3932" w:rsidRPr="00FF3932" w:rsidRDefault="00FF3932" w:rsidP="00FF3932">
            <w:pPr>
              <w:ind w:left="108"/>
              <w:rPr>
                <w:rFonts w:ascii="Century Gothic" w:hAnsi="Century Gothic"/>
                <w:sz w:val="22"/>
                <w:szCs w:val="22"/>
              </w:rPr>
            </w:pPr>
          </w:p>
          <w:p w14:paraId="3CFA5DA4" w14:textId="77777777" w:rsidR="00FF3932" w:rsidRPr="00FF3932" w:rsidRDefault="00FF3932" w:rsidP="00FF3932">
            <w:pPr>
              <w:ind w:left="108"/>
              <w:rPr>
                <w:rFonts w:ascii="Century Gothic" w:hAnsi="Century Gothic"/>
                <w:sz w:val="22"/>
                <w:szCs w:val="22"/>
              </w:rPr>
            </w:pPr>
          </w:p>
        </w:tc>
        <w:tc>
          <w:tcPr>
            <w:tcW w:w="1713" w:type="dxa"/>
            <w:gridSpan w:val="2"/>
          </w:tcPr>
          <w:p w14:paraId="0FCF8CBB" w14:textId="17737C37" w:rsidR="00FF3932" w:rsidRPr="00FF3932" w:rsidRDefault="00FF3932">
            <w:pPr>
              <w:rPr>
                <w:rFonts w:ascii="Century Gothic" w:hAnsi="Century Gothic"/>
                <w:sz w:val="22"/>
                <w:szCs w:val="22"/>
              </w:rPr>
            </w:pPr>
            <w:r w:rsidRPr="00FF3932">
              <w:rPr>
                <w:rFonts w:ascii="Century Gothic" w:hAnsi="Century Gothic"/>
                <w:sz w:val="22"/>
                <w:szCs w:val="22"/>
              </w:rPr>
              <w:t>Press release</w:t>
            </w:r>
          </w:p>
          <w:p w14:paraId="2856964F" w14:textId="77777777" w:rsidR="00FF3932" w:rsidRPr="00FF3932" w:rsidRDefault="00FF3932">
            <w:pPr>
              <w:rPr>
                <w:rFonts w:ascii="Century Gothic" w:hAnsi="Century Gothic"/>
                <w:sz w:val="22"/>
                <w:szCs w:val="22"/>
              </w:rPr>
            </w:pPr>
          </w:p>
          <w:p w14:paraId="44190B33" w14:textId="77777777" w:rsidR="00FF3932" w:rsidRPr="00FF3932" w:rsidRDefault="00FF3932" w:rsidP="00FF3932">
            <w:pPr>
              <w:rPr>
                <w:rFonts w:ascii="Century Gothic" w:hAnsi="Century Gothic"/>
                <w:sz w:val="22"/>
                <w:szCs w:val="22"/>
              </w:rPr>
            </w:pPr>
          </w:p>
        </w:tc>
        <w:tc>
          <w:tcPr>
            <w:tcW w:w="1851" w:type="dxa"/>
            <w:gridSpan w:val="2"/>
          </w:tcPr>
          <w:p w14:paraId="18FDD321" w14:textId="24F9F5B1" w:rsidR="00FF3932" w:rsidRPr="00FF3932" w:rsidRDefault="00FF3932">
            <w:pPr>
              <w:rPr>
                <w:rFonts w:ascii="Century Gothic" w:hAnsi="Century Gothic"/>
                <w:sz w:val="22"/>
                <w:szCs w:val="22"/>
              </w:rPr>
            </w:pPr>
            <w:r w:rsidRPr="00FF3932">
              <w:rPr>
                <w:rFonts w:ascii="Century Gothic" w:hAnsi="Century Gothic"/>
                <w:sz w:val="22"/>
                <w:szCs w:val="22"/>
              </w:rPr>
              <w:t>Ministry for Housing Communities and Local Government</w:t>
            </w:r>
          </w:p>
          <w:p w14:paraId="0635D14D" w14:textId="77777777" w:rsidR="00FF3932" w:rsidRPr="00FF3932" w:rsidRDefault="00FF3932" w:rsidP="00FF3932">
            <w:pPr>
              <w:rPr>
                <w:rFonts w:ascii="Century Gothic" w:hAnsi="Century Gothic"/>
                <w:sz w:val="22"/>
                <w:szCs w:val="22"/>
              </w:rPr>
            </w:pPr>
          </w:p>
        </w:tc>
        <w:tc>
          <w:tcPr>
            <w:tcW w:w="4439" w:type="dxa"/>
          </w:tcPr>
          <w:p w14:paraId="5D91C517" w14:textId="6AA5830D" w:rsidR="00FF3932" w:rsidRDefault="00FF3932" w:rsidP="00FF3932">
            <w:pPr>
              <w:rPr>
                <w:rFonts w:ascii="Century Gothic" w:hAnsi="Century Gothic"/>
                <w:b/>
                <w:bCs/>
                <w:sz w:val="22"/>
                <w:szCs w:val="22"/>
              </w:rPr>
            </w:pPr>
            <w:r w:rsidRPr="00FF3932">
              <w:rPr>
                <w:rFonts w:ascii="Century Gothic" w:hAnsi="Century Gothic"/>
                <w:b/>
                <w:bCs/>
                <w:sz w:val="22"/>
                <w:szCs w:val="22"/>
              </w:rPr>
              <w:t>James Brokenshire confirms funding package for local authorities in 2019 to 2020</w:t>
            </w:r>
            <w:r>
              <w:rPr>
                <w:rFonts w:ascii="Century Gothic" w:hAnsi="Century Gothic"/>
                <w:b/>
                <w:bCs/>
                <w:sz w:val="22"/>
                <w:szCs w:val="22"/>
              </w:rPr>
              <w:t xml:space="preserve">. </w:t>
            </w:r>
            <w:hyperlink w:anchor="https://www.gov.uk/government/news/james-brokenshire-confirms-funding-package-for-local-authorities-in-2019-to-2020" w:history="1">
              <w:r w:rsidRPr="00FF3932">
                <w:rPr>
                  <w:rStyle w:val="Hyperlink"/>
                  <w:rFonts w:ascii="Century Gothic" w:hAnsi="Century Gothic"/>
                  <w:bCs/>
                  <w:sz w:val="22"/>
                  <w:szCs w:val="22"/>
                </w:rPr>
                <w:t>Read here</w:t>
              </w:r>
            </w:hyperlink>
            <w:r w:rsidRPr="00FF3932">
              <w:rPr>
                <w:rFonts w:ascii="Century Gothic" w:hAnsi="Century Gothic"/>
                <w:bCs/>
                <w:sz w:val="22"/>
                <w:szCs w:val="22"/>
              </w:rPr>
              <w:t>.</w:t>
            </w:r>
            <w:r>
              <w:rPr>
                <w:rFonts w:ascii="Century Gothic" w:hAnsi="Century Gothic"/>
                <w:b/>
                <w:bCs/>
                <w:sz w:val="22"/>
                <w:szCs w:val="22"/>
              </w:rPr>
              <w:t xml:space="preserve"> </w:t>
            </w:r>
          </w:p>
          <w:p w14:paraId="24534079" w14:textId="77777777" w:rsidR="00FF3932" w:rsidRDefault="00FF3932" w:rsidP="00FF3932">
            <w:pPr>
              <w:rPr>
                <w:rFonts w:ascii="Century Gothic" w:hAnsi="Century Gothic"/>
                <w:b/>
                <w:bCs/>
                <w:sz w:val="22"/>
                <w:szCs w:val="22"/>
              </w:rPr>
            </w:pPr>
          </w:p>
          <w:p w14:paraId="28DD2C23" w14:textId="77777777" w:rsidR="00FF3932" w:rsidRPr="00FF3932" w:rsidRDefault="00FF3932" w:rsidP="00FF3932">
            <w:pPr>
              <w:rPr>
                <w:rFonts w:ascii="Century Gothic" w:hAnsi="Century Gothic"/>
                <w:b/>
                <w:bCs/>
                <w:sz w:val="22"/>
                <w:szCs w:val="22"/>
              </w:rPr>
            </w:pPr>
          </w:p>
          <w:p w14:paraId="7DA930EE" w14:textId="77777777" w:rsidR="00FF3932" w:rsidRPr="00FF3932" w:rsidRDefault="00FF3932">
            <w:pPr>
              <w:rPr>
                <w:rFonts w:ascii="Century Gothic" w:hAnsi="Century Gothic"/>
                <w:b/>
                <w:color w:val="365F91" w:themeColor="accent1" w:themeShade="BF"/>
                <w:sz w:val="22"/>
                <w:szCs w:val="22"/>
              </w:rPr>
            </w:pPr>
          </w:p>
          <w:p w14:paraId="656F8C4B" w14:textId="77777777" w:rsidR="00FF3932" w:rsidRPr="00FF3932" w:rsidRDefault="00FF3932" w:rsidP="00FF3932">
            <w:pPr>
              <w:rPr>
                <w:rFonts w:ascii="Century Gothic" w:hAnsi="Century Gothic"/>
                <w:b/>
                <w:color w:val="365F91" w:themeColor="accent1" w:themeShade="BF"/>
                <w:sz w:val="22"/>
                <w:szCs w:val="22"/>
              </w:rPr>
            </w:pPr>
          </w:p>
        </w:tc>
      </w:tr>
    </w:tbl>
    <w:p w14:paraId="4E5D57F8" w14:textId="77777777" w:rsidR="00FF3932" w:rsidRDefault="00FF3932">
      <w:pPr>
        <w:rPr>
          <w:rFonts w:ascii="Century Gothic" w:hAnsi="Century Gothic"/>
          <w:color w:val="365F91" w:themeColor="accent1" w:themeShade="BF"/>
          <w:sz w:val="22"/>
          <w:szCs w:val="22"/>
        </w:rPr>
      </w:pPr>
    </w:p>
    <w:p w14:paraId="6E0498C9" w14:textId="77777777" w:rsidR="00FF3932" w:rsidRDefault="00FF3932">
      <w:pPr>
        <w:rPr>
          <w:rFonts w:ascii="Century Gothic" w:hAnsi="Century Gothic"/>
          <w:color w:val="365F91" w:themeColor="accent1" w:themeShade="BF"/>
          <w:sz w:val="22"/>
          <w:szCs w:val="22"/>
        </w:rPr>
      </w:pPr>
    </w:p>
    <w:p w14:paraId="4166531A" w14:textId="77777777" w:rsidR="00FF3932" w:rsidRDefault="00FF3932">
      <w:pPr>
        <w:rPr>
          <w:rFonts w:ascii="Century Gothic" w:hAnsi="Century Gothic"/>
          <w:color w:val="365F91" w:themeColor="accent1" w:themeShade="BF"/>
          <w:sz w:val="22"/>
          <w:szCs w:val="22"/>
        </w:rPr>
      </w:pPr>
    </w:p>
    <w:p w14:paraId="7EFE6656" w14:textId="77777777" w:rsidR="00240CD3" w:rsidRPr="007B7C5B" w:rsidRDefault="008B4EE6">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Digital – Broadband &amp; mobile</w:t>
      </w:r>
    </w:p>
    <w:p w14:paraId="00A8DD38" w14:textId="77777777" w:rsidR="007757D4" w:rsidRPr="007B7C5B" w:rsidRDefault="007757D4">
      <w:pPr>
        <w:rPr>
          <w:rFonts w:ascii="Century Gothic" w:hAnsi="Century Gothic"/>
          <w:color w:val="365F91" w:themeColor="accent1" w:themeShade="BF"/>
          <w:sz w:val="22"/>
          <w:szCs w:val="22"/>
        </w:rPr>
      </w:pPr>
    </w:p>
    <w:tbl>
      <w:tblPr>
        <w:tblStyle w:val="TableGrid"/>
        <w:tblW w:w="0" w:type="auto"/>
        <w:tblLook w:val="04A0" w:firstRow="1" w:lastRow="0" w:firstColumn="1" w:lastColumn="0" w:noHBand="0" w:noVBand="1"/>
      </w:tblPr>
      <w:tblGrid>
        <w:gridCol w:w="1242"/>
        <w:gridCol w:w="1701"/>
        <w:gridCol w:w="1583"/>
        <w:gridCol w:w="4710"/>
      </w:tblGrid>
      <w:tr w:rsidR="007757D4" w:rsidRPr="007B7C5B" w14:paraId="2B6AC372" w14:textId="77777777" w:rsidTr="00ED6358">
        <w:tc>
          <w:tcPr>
            <w:tcW w:w="1242" w:type="dxa"/>
            <w:shd w:val="clear" w:color="auto" w:fill="365F91" w:themeFill="accent1" w:themeFillShade="BF"/>
          </w:tcPr>
          <w:p w14:paraId="693B5714"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Date</w:t>
            </w:r>
          </w:p>
        </w:tc>
        <w:tc>
          <w:tcPr>
            <w:tcW w:w="1701" w:type="dxa"/>
            <w:shd w:val="clear" w:color="auto" w:fill="365F91" w:themeFill="accent1" w:themeFillShade="BF"/>
          </w:tcPr>
          <w:p w14:paraId="24887AC7"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Type</w:t>
            </w:r>
          </w:p>
        </w:tc>
        <w:tc>
          <w:tcPr>
            <w:tcW w:w="1583" w:type="dxa"/>
            <w:shd w:val="clear" w:color="auto" w:fill="365F91" w:themeFill="accent1" w:themeFillShade="BF"/>
          </w:tcPr>
          <w:p w14:paraId="22DAE170"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Organisation</w:t>
            </w:r>
          </w:p>
        </w:tc>
        <w:tc>
          <w:tcPr>
            <w:tcW w:w="4710" w:type="dxa"/>
            <w:shd w:val="clear" w:color="auto" w:fill="365F91" w:themeFill="accent1" w:themeFillShade="BF"/>
          </w:tcPr>
          <w:p w14:paraId="4207418E"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Notes</w:t>
            </w:r>
          </w:p>
        </w:tc>
      </w:tr>
      <w:tr w:rsidR="007757D4" w:rsidRPr="007B7C5B" w14:paraId="6B315753" w14:textId="77777777" w:rsidTr="00ED6358">
        <w:tc>
          <w:tcPr>
            <w:tcW w:w="1242" w:type="dxa"/>
          </w:tcPr>
          <w:p w14:paraId="39D8C49B" w14:textId="77777777" w:rsidR="007757D4" w:rsidRPr="007B7C5B" w:rsidRDefault="00517705" w:rsidP="007757D4">
            <w:pPr>
              <w:rPr>
                <w:rFonts w:ascii="Century Gothic" w:hAnsi="Century Gothic"/>
                <w:sz w:val="22"/>
                <w:szCs w:val="22"/>
              </w:rPr>
            </w:pPr>
            <w:r>
              <w:rPr>
                <w:rFonts w:ascii="Century Gothic" w:hAnsi="Century Gothic"/>
                <w:sz w:val="22"/>
                <w:szCs w:val="22"/>
              </w:rPr>
              <w:t>25/02/19</w:t>
            </w:r>
          </w:p>
        </w:tc>
        <w:tc>
          <w:tcPr>
            <w:tcW w:w="1701" w:type="dxa"/>
          </w:tcPr>
          <w:p w14:paraId="4BFB4021" w14:textId="77777777" w:rsidR="007757D4" w:rsidRPr="007B7C5B" w:rsidRDefault="00517705" w:rsidP="007757D4">
            <w:pPr>
              <w:rPr>
                <w:rFonts w:ascii="Century Gothic" w:hAnsi="Century Gothic"/>
                <w:sz w:val="22"/>
                <w:szCs w:val="22"/>
              </w:rPr>
            </w:pPr>
            <w:r>
              <w:rPr>
                <w:rFonts w:ascii="Century Gothic" w:hAnsi="Century Gothic"/>
                <w:sz w:val="22"/>
                <w:szCs w:val="22"/>
              </w:rPr>
              <w:t>Press release</w:t>
            </w:r>
          </w:p>
        </w:tc>
        <w:tc>
          <w:tcPr>
            <w:tcW w:w="1583" w:type="dxa"/>
          </w:tcPr>
          <w:p w14:paraId="00D81952" w14:textId="77777777" w:rsidR="007757D4" w:rsidRPr="007B7C5B" w:rsidRDefault="00517705" w:rsidP="007757D4">
            <w:pPr>
              <w:rPr>
                <w:rFonts w:ascii="Century Gothic" w:hAnsi="Century Gothic"/>
                <w:sz w:val="22"/>
                <w:szCs w:val="22"/>
              </w:rPr>
            </w:pPr>
            <w:r>
              <w:rPr>
                <w:rFonts w:ascii="Century Gothic" w:hAnsi="Century Gothic"/>
                <w:sz w:val="22"/>
                <w:szCs w:val="22"/>
              </w:rPr>
              <w:t xml:space="preserve">uSwitch </w:t>
            </w:r>
          </w:p>
        </w:tc>
        <w:tc>
          <w:tcPr>
            <w:tcW w:w="4710" w:type="dxa"/>
          </w:tcPr>
          <w:p w14:paraId="7D4FFE68" w14:textId="77777777" w:rsidR="00517705" w:rsidRDefault="00517705" w:rsidP="00517705">
            <w:pPr>
              <w:rPr>
                <w:rFonts w:ascii="Century Gothic" w:hAnsi="Century Gothic"/>
                <w:b/>
                <w:bCs/>
                <w:sz w:val="22"/>
                <w:szCs w:val="22"/>
              </w:rPr>
            </w:pPr>
            <w:r w:rsidRPr="00517705">
              <w:rPr>
                <w:rFonts w:ascii="Century Gothic" w:hAnsi="Century Gothic"/>
                <w:b/>
                <w:bCs/>
                <w:sz w:val="22"/>
                <w:szCs w:val="22"/>
              </w:rPr>
              <w:t>Signal failure: nine in 10 rail commuters cut off by connectivity issues</w:t>
            </w:r>
          </w:p>
          <w:p w14:paraId="00DFCEA7" w14:textId="77777777" w:rsidR="00517705" w:rsidRDefault="00517705" w:rsidP="00517705">
            <w:pPr>
              <w:rPr>
                <w:rFonts w:ascii="Century Gothic" w:hAnsi="Century Gothic"/>
                <w:b/>
                <w:bCs/>
                <w:sz w:val="22"/>
                <w:szCs w:val="22"/>
              </w:rPr>
            </w:pPr>
          </w:p>
          <w:p w14:paraId="250786DB" w14:textId="77777777" w:rsidR="00517705" w:rsidRPr="00517705" w:rsidRDefault="00517705" w:rsidP="00517705">
            <w:pPr>
              <w:rPr>
                <w:rFonts w:ascii="Century Gothic" w:hAnsi="Century Gothic"/>
                <w:bCs/>
                <w:sz w:val="22"/>
                <w:szCs w:val="22"/>
              </w:rPr>
            </w:pPr>
            <w:r w:rsidRPr="00517705">
              <w:rPr>
                <w:rFonts w:ascii="Century Gothic" w:hAnsi="Century Gothic"/>
                <w:bCs/>
                <w:sz w:val="22"/>
                <w:szCs w:val="22"/>
              </w:rPr>
              <w:t>New research by uSwitch .com reveals that a staggering nine in ten (86%) rail users struggle to connect to the internet on their mobile phones on their commute to work.</w:t>
            </w:r>
            <w:r>
              <w:rPr>
                <w:rFonts w:ascii="Century Gothic" w:hAnsi="Century Gothic"/>
                <w:bCs/>
                <w:sz w:val="22"/>
                <w:szCs w:val="22"/>
              </w:rPr>
              <w:t xml:space="preserve"> </w:t>
            </w:r>
            <w:hyperlink w:anchor="https://www.uswitch.com/media-centre/2019/02/signal-failure-nine-10-rail-commuters-cut-off-connectivity-issues/" w:history="1">
              <w:r w:rsidRPr="00517705">
                <w:rPr>
                  <w:rStyle w:val="Hyperlink"/>
                  <w:rFonts w:ascii="Century Gothic" w:hAnsi="Century Gothic"/>
                  <w:bCs/>
                  <w:sz w:val="22"/>
                  <w:szCs w:val="22"/>
                </w:rPr>
                <w:t>Read here</w:t>
              </w:r>
            </w:hyperlink>
            <w:r>
              <w:rPr>
                <w:rFonts w:ascii="Century Gothic" w:hAnsi="Century Gothic"/>
                <w:bCs/>
                <w:sz w:val="22"/>
                <w:szCs w:val="22"/>
              </w:rPr>
              <w:t xml:space="preserve">. </w:t>
            </w:r>
          </w:p>
          <w:p w14:paraId="2CCD3D27" w14:textId="77777777" w:rsidR="00517705" w:rsidRPr="00517705" w:rsidRDefault="00517705" w:rsidP="00517705">
            <w:pPr>
              <w:rPr>
                <w:rFonts w:ascii="Century Gothic" w:hAnsi="Century Gothic"/>
                <w:b/>
                <w:bCs/>
                <w:sz w:val="22"/>
                <w:szCs w:val="22"/>
              </w:rPr>
            </w:pPr>
          </w:p>
          <w:p w14:paraId="58AFCBFC" w14:textId="77777777" w:rsidR="007757D4" w:rsidRPr="007B7C5B" w:rsidRDefault="007757D4" w:rsidP="007757D4">
            <w:pPr>
              <w:rPr>
                <w:rFonts w:ascii="Century Gothic" w:hAnsi="Century Gothic"/>
                <w:sz w:val="22"/>
                <w:szCs w:val="22"/>
              </w:rPr>
            </w:pPr>
          </w:p>
        </w:tc>
      </w:tr>
    </w:tbl>
    <w:p w14:paraId="5EF00C54" w14:textId="77777777" w:rsidR="007757D4" w:rsidRPr="007B7C5B" w:rsidRDefault="007757D4">
      <w:pPr>
        <w:rPr>
          <w:rFonts w:ascii="Century Gothic" w:hAnsi="Century Gothic"/>
          <w:color w:val="365F91" w:themeColor="accent1" w:themeShade="BF"/>
          <w:sz w:val="22"/>
          <w:szCs w:val="22"/>
        </w:rPr>
      </w:pPr>
    </w:p>
    <w:p w14:paraId="3A15D20D" w14:textId="77777777" w:rsidR="00240CD3" w:rsidRPr="007B7C5B" w:rsidRDefault="008B4EE6">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Economy – Fair funding review</w:t>
      </w:r>
    </w:p>
    <w:p w14:paraId="722806E6" w14:textId="77777777" w:rsidR="007757D4" w:rsidRPr="007B7C5B" w:rsidRDefault="007757D4">
      <w:pPr>
        <w:rPr>
          <w:rFonts w:ascii="Century Gothic" w:hAnsi="Century Gothic"/>
          <w:color w:val="365F91" w:themeColor="accent1" w:themeShade="BF"/>
          <w:sz w:val="22"/>
          <w:szCs w:val="22"/>
        </w:rPr>
      </w:pPr>
    </w:p>
    <w:tbl>
      <w:tblPr>
        <w:tblStyle w:val="TableGrid"/>
        <w:tblW w:w="0" w:type="auto"/>
        <w:tblLook w:val="04A0" w:firstRow="1" w:lastRow="0" w:firstColumn="1" w:lastColumn="0" w:noHBand="0" w:noVBand="1"/>
      </w:tblPr>
      <w:tblGrid>
        <w:gridCol w:w="1242"/>
        <w:gridCol w:w="1701"/>
        <w:gridCol w:w="1583"/>
        <w:gridCol w:w="4710"/>
      </w:tblGrid>
      <w:tr w:rsidR="007757D4" w:rsidRPr="007B7C5B" w14:paraId="4ABA4913" w14:textId="77777777" w:rsidTr="00AF6479">
        <w:tc>
          <w:tcPr>
            <w:tcW w:w="1242" w:type="dxa"/>
            <w:shd w:val="clear" w:color="auto" w:fill="365F91" w:themeFill="accent1" w:themeFillShade="BF"/>
          </w:tcPr>
          <w:p w14:paraId="049D9F04"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Date</w:t>
            </w:r>
          </w:p>
        </w:tc>
        <w:tc>
          <w:tcPr>
            <w:tcW w:w="1701" w:type="dxa"/>
            <w:shd w:val="clear" w:color="auto" w:fill="365F91" w:themeFill="accent1" w:themeFillShade="BF"/>
          </w:tcPr>
          <w:p w14:paraId="2DEA20DD"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Type</w:t>
            </w:r>
          </w:p>
        </w:tc>
        <w:tc>
          <w:tcPr>
            <w:tcW w:w="1583" w:type="dxa"/>
            <w:shd w:val="clear" w:color="auto" w:fill="365F91" w:themeFill="accent1" w:themeFillShade="BF"/>
          </w:tcPr>
          <w:p w14:paraId="09FB91E9"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Organisation</w:t>
            </w:r>
          </w:p>
        </w:tc>
        <w:tc>
          <w:tcPr>
            <w:tcW w:w="4710" w:type="dxa"/>
            <w:shd w:val="clear" w:color="auto" w:fill="365F91" w:themeFill="accent1" w:themeFillShade="BF"/>
          </w:tcPr>
          <w:p w14:paraId="13194009"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Notes</w:t>
            </w:r>
          </w:p>
        </w:tc>
      </w:tr>
      <w:tr w:rsidR="00AF6479" w:rsidRPr="007B7C5B" w14:paraId="2973575C" w14:textId="77777777" w:rsidTr="00AF6479">
        <w:tc>
          <w:tcPr>
            <w:tcW w:w="1242" w:type="dxa"/>
          </w:tcPr>
          <w:p w14:paraId="67923365" w14:textId="77777777" w:rsidR="00AF6479" w:rsidRPr="00DB0053" w:rsidRDefault="00AF6479" w:rsidP="007757D4">
            <w:pPr>
              <w:rPr>
                <w:rFonts w:ascii="Century Gothic" w:hAnsi="Century Gothic"/>
                <w:sz w:val="22"/>
                <w:szCs w:val="22"/>
              </w:rPr>
            </w:pPr>
            <w:r>
              <w:rPr>
                <w:rFonts w:ascii="Century Gothic" w:hAnsi="Century Gothic"/>
                <w:sz w:val="22"/>
                <w:szCs w:val="22"/>
              </w:rPr>
              <w:t>06/02/19</w:t>
            </w:r>
          </w:p>
        </w:tc>
        <w:tc>
          <w:tcPr>
            <w:tcW w:w="1701" w:type="dxa"/>
          </w:tcPr>
          <w:p w14:paraId="6ECA8D32" w14:textId="77777777" w:rsidR="00AF6479" w:rsidRPr="00DB0053" w:rsidRDefault="00AF6479" w:rsidP="007757D4">
            <w:pPr>
              <w:rPr>
                <w:rFonts w:ascii="Century Gothic" w:hAnsi="Century Gothic"/>
                <w:sz w:val="22"/>
                <w:szCs w:val="22"/>
              </w:rPr>
            </w:pPr>
            <w:r>
              <w:rPr>
                <w:rFonts w:ascii="Century Gothic" w:hAnsi="Century Gothic"/>
                <w:sz w:val="22"/>
                <w:szCs w:val="22"/>
              </w:rPr>
              <w:t>Debate</w:t>
            </w:r>
          </w:p>
        </w:tc>
        <w:tc>
          <w:tcPr>
            <w:tcW w:w="1583" w:type="dxa"/>
          </w:tcPr>
          <w:p w14:paraId="6B979965" w14:textId="77777777" w:rsidR="00AF6479" w:rsidRPr="00DB0053" w:rsidRDefault="00AF6479" w:rsidP="007757D4">
            <w:pPr>
              <w:rPr>
                <w:rFonts w:ascii="Century Gothic" w:hAnsi="Century Gothic"/>
                <w:sz w:val="22"/>
                <w:szCs w:val="22"/>
              </w:rPr>
            </w:pPr>
            <w:r>
              <w:rPr>
                <w:rFonts w:ascii="Century Gothic" w:hAnsi="Century Gothic"/>
                <w:sz w:val="22"/>
                <w:szCs w:val="22"/>
              </w:rPr>
              <w:t>HoC</w:t>
            </w:r>
          </w:p>
        </w:tc>
        <w:tc>
          <w:tcPr>
            <w:tcW w:w="4710" w:type="dxa"/>
          </w:tcPr>
          <w:p w14:paraId="31E496A0" w14:textId="77777777" w:rsidR="00AF6479" w:rsidRPr="00DB0053" w:rsidRDefault="00AF6479" w:rsidP="007757D4">
            <w:pPr>
              <w:rPr>
                <w:rFonts w:ascii="Century Gothic" w:hAnsi="Century Gothic"/>
                <w:bCs/>
                <w:sz w:val="22"/>
                <w:szCs w:val="22"/>
              </w:rPr>
            </w:pPr>
            <w:r w:rsidRPr="00DB0053">
              <w:rPr>
                <w:rFonts w:ascii="Century Gothic" w:hAnsi="Century Gothic"/>
                <w:sz w:val="22"/>
                <w:szCs w:val="22"/>
              </w:rPr>
              <w:t>Local Government Finance - Debate Summary</w:t>
            </w:r>
            <w:r>
              <w:rPr>
                <w:rFonts w:ascii="Century Gothic" w:hAnsi="Century Gothic"/>
                <w:sz w:val="22"/>
                <w:szCs w:val="22"/>
              </w:rPr>
              <w:t xml:space="preserve">. </w:t>
            </w:r>
            <w:hyperlink r:id="rId13" w:history="1">
              <w:r w:rsidRPr="00DB0053">
                <w:rPr>
                  <w:rStyle w:val="Hyperlink"/>
                  <w:rFonts w:ascii="Century Gothic" w:hAnsi="Century Gothic"/>
                  <w:sz w:val="22"/>
                  <w:szCs w:val="22"/>
                </w:rPr>
                <w:t>Read here.</w:t>
              </w:r>
            </w:hyperlink>
          </w:p>
        </w:tc>
      </w:tr>
    </w:tbl>
    <w:p w14:paraId="48EB3917" w14:textId="77777777" w:rsidR="007757D4" w:rsidRPr="007B7C5B" w:rsidRDefault="007757D4">
      <w:pPr>
        <w:rPr>
          <w:rFonts w:ascii="Century Gothic" w:hAnsi="Century Gothic"/>
          <w:color w:val="365F91" w:themeColor="accent1" w:themeShade="BF"/>
          <w:sz w:val="22"/>
          <w:szCs w:val="22"/>
        </w:rPr>
      </w:pPr>
    </w:p>
    <w:p w14:paraId="02FA0AF0" w14:textId="77777777" w:rsidR="00240CD3" w:rsidRPr="007B7C5B" w:rsidRDefault="008B4EE6">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Transport – Investment strategy</w:t>
      </w:r>
    </w:p>
    <w:p w14:paraId="4D825C06" w14:textId="77777777" w:rsidR="007757D4" w:rsidRPr="007B7C5B" w:rsidRDefault="007757D4">
      <w:pPr>
        <w:rPr>
          <w:rFonts w:ascii="Century Gothic" w:hAnsi="Century Gothic"/>
          <w:color w:val="365F91" w:themeColor="accent1" w:themeShade="BF"/>
          <w:sz w:val="22"/>
          <w:szCs w:val="22"/>
        </w:rPr>
      </w:pPr>
    </w:p>
    <w:tbl>
      <w:tblPr>
        <w:tblStyle w:val="TableGrid"/>
        <w:tblW w:w="0" w:type="auto"/>
        <w:tblLook w:val="04A0" w:firstRow="1" w:lastRow="0" w:firstColumn="1" w:lastColumn="0" w:noHBand="0" w:noVBand="1"/>
      </w:tblPr>
      <w:tblGrid>
        <w:gridCol w:w="1242"/>
        <w:gridCol w:w="1701"/>
        <w:gridCol w:w="1583"/>
        <w:gridCol w:w="4710"/>
      </w:tblGrid>
      <w:tr w:rsidR="007757D4" w:rsidRPr="007B7C5B" w14:paraId="033D8889" w14:textId="77777777" w:rsidTr="00ED6358">
        <w:tc>
          <w:tcPr>
            <w:tcW w:w="1242" w:type="dxa"/>
            <w:shd w:val="clear" w:color="auto" w:fill="365F91" w:themeFill="accent1" w:themeFillShade="BF"/>
          </w:tcPr>
          <w:p w14:paraId="1D112CEC"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Date</w:t>
            </w:r>
          </w:p>
        </w:tc>
        <w:tc>
          <w:tcPr>
            <w:tcW w:w="1701" w:type="dxa"/>
            <w:shd w:val="clear" w:color="auto" w:fill="365F91" w:themeFill="accent1" w:themeFillShade="BF"/>
          </w:tcPr>
          <w:p w14:paraId="36F522F1"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Type</w:t>
            </w:r>
          </w:p>
        </w:tc>
        <w:tc>
          <w:tcPr>
            <w:tcW w:w="1583" w:type="dxa"/>
            <w:shd w:val="clear" w:color="auto" w:fill="365F91" w:themeFill="accent1" w:themeFillShade="BF"/>
          </w:tcPr>
          <w:p w14:paraId="754A3CC8"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Organisation</w:t>
            </w:r>
          </w:p>
        </w:tc>
        <w:tc>
          <w:tcPr>
            <w:tcW w:w="4710" w:type="dxa"/>
            <w:shd w:val="clear" w:color="auto" w:fill="365F91" w:themeFill="accent1" w:themeFillShade="BF"/>
          </w:tcPr>
          <w:p w14:paraId="3C0ABE91"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Notes</w:t>
            </w:r>
          </w:p>
        </w:tc>
      </w:tr>
      <w:tr w:rsidR="00ED75F9" w:rsidRPr="007B7C5B" w14:paraId="57DC4703" w14:textId="77777777" w:rsidTr="00ED6358">
        <w:tc>
          <w:tcPr>
            <w:tcW w:w="1242" w:type="dxa"/>
          </w:tcPr>
          <w:p w14:paraId="6AABAAA9" w14:textId="77777777" w:rsidR="00ED75F9" w:rsidRPr="007B7C5B" w:rsidRDefault="00ED75F9" w:rsidP="007757D4">
            <w:pPr>
              <w:rPr>
                <w:rFonts w:ascii="Century Gothic" w:hAnsi="Century Gothic"/>
                <w:sz w:val="22"/>
                <w:szCs w:val="22"/>
              </w:rPr>
            </w:pPr>
            <w:r w:rsidRPr="007B7C5B">
              <w:rPr>
                <w:rFonts w:ascii="Century Gothic" w:hAnsi="Century Gothic"/>
                <w:sz w:val="22"/>
                <w:szCs w:val="22"/>
              </w:rPr>
              <w:t>06/02/19</w:t>
            </w:r>
          </w:p>
        </w:tc>
        <w:tc>
          <w:tcPr>
            <w:tcW w:w="1701" w:type="dxa"/>
          </w:tcPr>
          <w:p w14:paraId="56BF0CC2" w14:textId="77777777" w:rsidR="00ED75F9" w:rsidRPr="007B7C5B" w:rsidRDefault="00ED75F9" w:rsidP="007757D4">
            <w:pPr>
              <w:rPr>
                <w:rFonts w:ascii="Century Gothic" w:hAnsi="Century Gothic"/>
                <w:sz w:val="22"/>
                <w:szCs w:val="22"/>
              </w:rPr>
            </w:pPr>
            <w:r w:rsidRPr="007B7C5B">
              <w:rPr>
                <w:rFonts w:ascii="Century Gothic" w:hAnsi="Century Gothic"/>
                <w:sz w:val="22"/>
                <w:szCs w:val="22"/>
              </w:rPr>
              <w:t>Speech</w:t>
            </w:r>
          </w:p>
        </w:tc>
        <w:tc>
          <w:tcPr>
            <w:tcW w:w="1583" w:type="dxa"/>
          </w:tcPr>
          <w:p w14:paraId="7A594684" w14:textId="77777777" w:rsidR="00ED75F9" w:rsidRPr="007B7C5B" w:rsidRDefault="00ED75F9" w:rsidP="007757D4">
            <w:pPr>
              <w:rPr>
                <w:rFonts w:ascii="Century Gothic" w:hAnsi="Century Gothic"/>
                <w:sz w:val="22"/>
                <w:szCs w:val="22"/>
              </w:rPr>
            </w:pPr>
            <w:r w:rsidRPr="007B7C5B">
              <w:rPr>
                <w:rFonts w:ascii="Century Gothic" w:hAnsi="Century Gothic"/>
                <w:sz w:val="22"/>
                <w:szCs w:val="22"/>
              </w:rPr>
              <w:t>DfT</w:t>
            </w:r>
          </w:p>
        </w:tc>
        <w:tc>
          <w:tcPr>
            <w:tcW w:w="4710" w:type="dxa"/>
            <w:vMerge w:val="restart"/>
          </w:tcPr>
          <w:p w14:paraId="4DF32033" w14:textId="77777777" w:rsidR="00ED75F9" w:rsidRPr="007B7C5B" w:rsidRDefault="00ED75F9" w:rsidP="008B5C07">
            <w:pPr>
              <w:rPr>
                <w:rFonts w:ascii="Century Gothic" w:hAnsi="Century Gothic"/>
                <w:b/>
                <w:bCs/>
                <w:sz w:val="22"/>
                <w:szCs w:val="22"/>
              </w:rPr>
            </w:pPr>
            <w:r w:rsidRPr="007B7C5B">
              <w:rPr>
                <w:rFonts w:ascii="Century Gothic" w:hAnsi="Century Gothic"/>
                <w:b/>
                <w:bCs/>
                <w:sz w:val="22"/>
                <w:szCs w:val="22"/>
              </w:rPr>
              <w:t>DfT: Speech by Parliamentary Under Secretary of State at the Department Nusrat Ghani at the Transport Times event regarding the bus network </w:t>
            </w:r>
          </w:p>
          <w:p w14:paraId="03273440" w14:textId="77777777" w:rsidR="00ED75F9" w:rsidRPr="007B7C5B" w:rsidRDefault="00ED75F9" w:rsidP="008B5C07">
            <w:pPr>
              <w:rPr>
                <w:rFonts w:ascii="Century Gothic" w:hAnsi="Century Gothic"/>
                <w:bCs/>
                <w:sz w:val="22"/>
                <w:szCs w:val="22"/>
              </w:rPr>
            </w:pPr>
          </w:p>
          <w:p w14:paraId="120C280F" w14:textId="77777777" w:rsidR="00ED75F9" w:rsidRPr="007B7C5B" w:rsidRDefault="00ED75F9" w:rsidP="008B5C07">
            <w:pPr>
              <w:rPr>
                <w:rFonts w:ascii="Century Gothic" w:hAnsi="Century Gothic"/>
                <w:bCs/>
                <w:sz w:val="22"/>
                <w:szCs w:val="22"/>
              </w:rPr>
            </w:pPr>
            <w:r w:rsidRPr="007B7C5B">
              <w:rPr>
                <w:rFonts w:ascii="Century Gothic" w:hAnsi="Century Gothic"/>
                <w:bCs/>
                <w:sz w:val="22"/>
                <w:szCs w:val="22"/>
              </w:rPr>
              <w:t xml:space="preserve">Minister Nusrat Ghani describes the steps being taken to ensure the bus network serves people’s transport needs and helps </w:t>
            </w:r>
            <w:r w:rsidRPr="008C3254">
              <w:rPr>
                <w:rFonts w:ascii="Century Gothic" w:hAnsi="Century Gothic"/>
                <w:bCs/>
                <w:sz w:val="22"/>
                <w:szCs w:val="22"/>
              </w:rPr>
              <w:t xml:space="preserve">them meet 21st Century challenges. </w:t>
            </w:r>
            <w:hyperlink w:anchor="https://www.gov.uk/government/speeches/buses-that-build-a-better-society" w:history="1">
              <w:r w:rsidRPr="008C3254">
                <w:rPr>
                  <w:rStyle w:val="Hyperlink"/>
                  <w:rFonts w:ascii="Century Gothic" w:hAnsi="Century Gothic"/>
                  <w:bCs/>
                  <w:sz w:val="22"/>
                  <w:szCs w:val="22"/>
                </w:rPr>
                <w:t>Read here</w:t>
              </w:r>
            </w:hyperlink>
            <w:r w:rsidRPr="008C3254">
              <w:rPr>
                <w:rFonts w:ascii="Century Gothic" w:hAnsi="Century Gothic"/>
                <w:bCs/>
                <w:sz w:val="22"/>
                <w:szCs w:val="22"/>
              </w:rPr>
              <w:t>.</w:t>
            </w:r>
            <w:r w:rsidRPr="007B7C5B">
              <w:rPr>
                <w:rFonts w:ascii="Century Gothic" w:hAnsi="Century Gothic"/>
                <w:bCs/>
                <w:sz w:val="22"/>
                <w:szCs w:val="22"/>
              </w:rPr>
              <w:t xml:space="preserve"> </w:t>
            </w:r>
          </w:p>
          <w:p w14:paraId="776992C0" w14:textId="77777777" w:rsidR="00ED75F9" w:rsidRPr="007B7C5B" w:rsidRDefault="00ED75F9" w:rsidP="008B5C07">
            <w:pPr>
              <w:rPr>
                <w:rFonts w:ascii="Century Gothic" w:hAnsi="Century Gothic"/>
                <w:bCs/>
                <w:sz w:val="22"/>
                <w:szCs w:val="22"/>
              </w:rPr>
            </w:pPr>
          </w:p>
          <w:p w14:paraId="282FD5A6" w14:textId="77777777" w:rsidR="00ED75F9" w:rsidRPr="007B7C5B" w:rsidRDefault="00ED75F9" w:rsidP="00E3540A">
            <w:pPr>
              <w:rPr>
                <w:rFonts w:ascii="Century Gothic" w:hAnsi="Century Gothic"/>
                <w:bCs/>
                <w:sz w:val="22"/>
                <w:szCs w:val="22"/>
              </w:rPr>
            </w:pPr>
          </w:p>
          <w:p w14:paraId="4E240B8F" w14:textId="77777777" w:rsidR="00ED75F9" w:rsidRPr="007B7C5B" w:rsidRDefault="00ED75F9" w:rsidP="007757D4">
            <w:pPr>
              <w:rPr>
                <w:rFonts w:ascii="Century Gothic" w:hAnsi="Century Gothic"/>
                <w:sz w:val="22"/>
                <w:szCs w:val="22"/>
              </w:rPr>
            </w:pPr>
          </w:p>
        </w:tc>
      </w:tr>
      <w:tr w:rsidR="00ED75F9" w:rsidRPr="007B7C5B" w14:paraId="38C77EAE" w14:textId="77777777" w:rsidTr="00ED75F9">
        <w:trPr>
          <w:trHeight w:val="2870"/>
        </w:trPr>
        <w:tc>
          <w:tcPr>
            <w:tcW w:w="1242" w:type="dxa"/>
          </w:tcPr>
          <w:p w14:paraId="389D24AB" w14:textId="77777777" w:rsidR="00ED75F9" w:rsidRPr="007B7C5B" w:rsidRDefault="00ED75F9" w:rsidP="007757D4">
            <w:pPr>
              <w:rPr>
                <w:rFonts w:ascii="Century Gothic" w:hAnsi="Century Gothic"/>
                <w:sz w:val="22"/>
                <w:szCs w:val="22"/>
              </w:rPr>
            </w:pPr>
          </w:p>
        </w:tc>
        <w:tc>
          <w:tcPr>
            <w:tcW w:w="1701" w:type="dxa"/>
          </w:tcPr>
          <w:p w14:paraId="7F948125" w14:textId="77777777" w:rsidR="00ED75F9" w:rsidRPr="007B7C5B" w:rsidRDefault="00ED75F9" w:rsidP="007757D4">
            <w:pPr>
              <w:rPr>
                <w:rFonts w:ascii="Century Gothic" w:hAnsi="Century Gothic"/>
                <w:sz w:val="22"/>
                <w:szCs w:val="22"/>
              </w:rPr>
            </w:pPr>
          </w:p>
        </w:tc>
        <w:tc>
          <w:tcPr>
            <w:tcW w:w="1583" w:type="dxa"/>
          </w:tcPr>
          <w:p w14:paraId="7F2B5E26" w14:textId="77777777" w:rsidR="00ED75F9" w:rsidRPr="007B7C5B" w:rsidRDefault="00ED75F9" w:rsidP="007757D4">
            <w:pPr>
              <w:rPr>
                <w:rFonts w:ascii="Century Gothic" w:hAnsi="Century Gothic"/>
                <w:sz w:val="22"/>
                <w:szCs w:val="22"/>
              </w:rPr>
            </w:pPr>
          </w:p>
        </w:tc>
        <w:tc>
          <w:tcPr>
            <w:tcW w:w="4710" w:type="dxa"/>
            <w:vMerge/>
          </w:tcPr>
          <w:p w14:paraId="3DC7E5CB" w14:textId="77777777" w:rsidR="00ED75F9" w:rsidRPr="007B7C5B" w:rsidRDefault="00ED75F9" w:rsidP="007757D4">
            <w:pPr>
              <w:rPr>
                <w:rFonts w:ascii="Century Gothic" w:hAnsi="Century Gothic"/>
                <w:sz w:val="22"/>
                <w:szCs w:val="22"/>
              </w:rPr>
            </w:pPr>
          </w:p>
        </w:tc>
      </w:tr>
      <w:tr w:rsidR="007757D4" w:rsidRPr="007B7C5B" w14:paraId="6B8CC799" w14:textId="77777777" w:rsidTr="00ED6358">
        <w:tc>
          <w:tcPr>
            <w:tcW w:w="1242" w:type="dxa"/>
          </w:tcPr>
          <w:p w14:paraId="58539C32" w14:textId="77777777" w:rsidR="007757D4" w:rsidRPr="007B7C5B" w:rsidRDefault="00645D4F" w:rsidP="007757D4">
            <w:pPr>
              <w:rPr>
                <w:rFonts w:ascii="Century Gothic" w:hAnsi="Century Gothic"/>
                <w:sz w:val="22"/>
                <w:szCs w:val="22"/>
              </w:rPr>
            </w:pPr>
            <w:r>
              <w:rPr>
                <w:rFonts w:ascii="Century Gothic" w:hAnsi="Century Gothic"/>
                <w:sz w:val="22"/>
                <w:szCs w:val="22"/>
              </w:rPr>
              <w:t>22/02/19</w:t>
            </w:r>
          </w:p>
        </w:tc>
        <w:tc>
          <w:tcPr>
            <w:tcW w:w="1701" w:type="dxa"/>
          </w:tcPr>
          <w:p w14:paraId="1A9C12D7" w14:textId="77777777" w:rsidR="007757D4" w:rsidRPr="007B7C5B" w:rsidRDefault="00645D4F" w:rsidP="007757D4">
            <w:pPr>
              <w:rPr>
                <w:rFonts w:ascii="Century Gothic" w:hAnsi="Century Gothic"/>
                <w:sz w:val="22"/>
                <w:szCs w:val="22"/>
              </w:rPr>
            </w:pPr>
            <w:r>
              <w:rPr>
                <w:rFonts w:ascii="Century Gothic" w:hAnsi="Century Gothic"/>
                <w:sz w:val="22"/>
                <w:szCs w:val="22"/>
              </w:rPr>
              <w:t>Written Q&amp;A</w:t>
            </w:r>
          </w:p>
        </w:tc>
        <w:tc>
          <w:tcPr>
            <w:tcW w:w="1583" w:type="dxa"/>
          </w:tcPr>
          <w:p w14:paraId="708B926D" w14:textId="77777777" w:rsidR="007757D4" w:rsidRPr="007B7C5B" w:rsidRDefault="00645D4F" w:rsidP="007757D4">
            <w:pPr>
              <w:rPr>
                <w:rFonts w:ascii="Century Gothic" w:hAnsi="Century Gothic"/>
                <w:sz w:val="22"/>
                <w:szCs w:val="22"/>
              </w:rPr>
            </w:pPr>
            <w:r>
              <w:rPr>
                <w:rFonts w:ascii="Century Gothic" w:hAnsi="Century Gothic"/>
                <w:sz w:val="22"/>
                <w:szCs w:val="22"/>
              </w:rPr>
              <w:t>DfT</w:t>
            </w:r>
          </w:p>
        </w:tc>
        <w:tc>
          <w:tcPr>
            <w:tcW w:w="4710" w:type="dxa"/>
          </w:tcPr>
          <w:p w14:paraId="357D5503" w14:textId="77777777" w:rsidR="00645D4F" w:rsidRPr="00645D4F" w:rsidRDefault="00645D4F" w:rsidP="00645D4F">
            <w:pPr>
              <w:rPr>
                <w:rFonts w:ascii="Century Gothic" w:hAnsi="Century Gothic"/>
                <w:sz w:val="22"/>
                <w:szCs w:val="22"/>
              </w:rPr>
            </w:pPr>
            <w:r w:rsidRPr="00645D4F">
              <w:rPr>
                <w:rFonts w:ascii="Century Gothic" w:hAnsi="Century Gothic"/>
                <w:sz w:val="22"/>
                <w:szCs w:val="22"/>
              </w:rPr>
              <w:t xml:space="preserve">A38:Written question - </w:t>
            </w:r>
            <w:hyperlink r:id="rId14" w:history="1">
              <w:r w:rsidRPr="00645D4F">
                <w:rPr>
                  <w:rStyle w:val="Hyperlink"/>
                  <w:rFonts w:ascii="Century Gothic" w:hAnsi="Century Gothic"/>
                  <w:sz w:val="22"/>
                  <w:szCs w:val="22"/>
                </w:rPr>
                <w:t>220969</w:t>
              </w:r>
            </w:hyperlink>
          </w:p>
          <w:p w14:paraId="24331FD8" w14:textId="77777777" w:rsidR="00645D4F" w:rsidRPr="00645D4F" w:rsidRDefault="00645D4F" w:rsidP="00645D4F">
            <w:pPr>
              <w:rPr>
                <w:rFonts w:ascii="Century Gothic" w:hAnsi="Century Gothic"/>
                <w:b/>
                <w:bCs/>
                <w:sz w:val="22"/>
                <w:szCs w:val="22"/>
              </w:rPr>
            </w:pPr>
          </w:p>
          <w:p w14:paraId="58596D72" w14:textId="77777777" w:rsidR="00645D4F" w:rsidRPr="00645D4F" w:rsidRDefault="00645D4F" w:rsidP="00645D4F">
            <w:pPr>
              <w:rPr>
                <w:rFonts w:ascii="Century Gothic" w:hAnsi="Century Gothic"/>
                <w:sz w:val="22"/>
                <w:szCs w:val="22"/>
              </w:rPr>
            </w:pPr>
            <w:r w:rsidRPr="00645D4F">
              <w:rPr>
                <w:rFonts w:ascii="Century Gothic" w:hAnsi="Century Gothic"/>
                <w:sz w:val="22"/>
                <w:szCs w:val="22"/>
              </w:rPr>
              <w:t>Asked by </w:t>
            </w:r>
            <w:hyperlink r:id="rId15" w:history="1">
              <w:r w:rsidRPr="00645D4F">
                <w:rPr>
                  <w:rStyle w:val="Hyperlink"/>
                  <w:rFonts w:ascii="Century Gothic" w:hAnsi="Century Gothic"/>
                  <w:b/>
                  <w:bCs/>
                  <w:sz w:val="22"/>
                  <w:szCs w:val="22"/>
                </w:rPr>
                <w:t>Johnny Mercer</w:t>
              </w:r>
            </w:hyperlink>
          </w:p>
          <w:p w14:paraId="79C88F4B" w14:textId="77777777" w:rsidR="00645D4F" w:rsidRPr="00645D4F" w:rsidRDefault="00645D4F" w:rsidP="00645D4F">
            <w:pPr>
              <w:rPr>
                <w:rFonts w:ascii="Century Gothic" w:hAnsi="Century Gothic"/>
                <w:sz w:val="22"/>
                <w:szCs w:val="22"/>
              </w:rPr>
            </w:pPr>
            <w:r w:rsidRPr="00645D4F">
              <w:rPr>
                <w:rFonts w:ascii="Century Gothic" w:hAnsi="Century Gothic"/>
                <w:sz w:val="22"/>
                <w:szCs w:val="22"/>
              </w:rPr>
              <w:t xml:space="preserve">To ask the Secretary of State for Transport, with reference to the October 2018 consultation outcome report on the second road investment strategy entitled Shaping the future of England’s strategic roads, what progress his Department has made on analysing the potential costs </w:t>
            </w:r>
            <w:r w:rsidRPr="00645D4F">
              <w:rPr>
                <w:rFonts w:ascii="Century Gothic" w:hAnsi="Century Gothic"/>
                <w:sz w:val="22"/>
                <w:szCs w:val="22"/>
              </w:rPr>
              <w:lastRenderedPageBreak/>
              <w:t>and benefits of upgrading the A38. </w:t>
            </w:r>
          </w:p>
          <w:p w14:paraId="1E2E2B22" w14:textId="77777777" w:rsidR="00645D4F" w:rsidRPr="00645D4F" w:rsidRDefault="00645D4F" w:rsidP="00645D4F">
            <w:pPr>
              <w:rPr>
                <w:rFonts w:ascii="Century Gothic" w:hAnsi="Century Gothic"/>
                <w:b/>
                <w:bCs/>
                <w:sz w:val="22"/>
                <w:szCs w:val="22"/>
              </w:rPr>
            </w:pPr>
          </w:p>
          <w:p w14:paraId="6C3966A1" w14:textId="77777777" w:rsidR="00645D4F" w:rsidRPr="00645D4F" w:rsidRDefault="00645D4F" w:rsidP="00645D4F">
            <w:pPr>
              <w:rPr>
                <w:rFonts w:ascii="Century Gothic" w:hAnsi="Century Gothic"/>
                <w:sz w:val="22"/>
                <w:szCs w:val="22"/>
              </w:rPr>
            </w:pPr>
            <w:r w:rsidRPr="00645D4F">
              <w:rPr>
                <w:rFonts w:ascii="Century Gothic" w:hAnsi="Century Gothic"/>
                <w:sz w:val="22"/>
                <w:szCs w:val="22"/>
              </w:rPr>
              <w:t>Answered by: </w:t>
            </w:r>
            <w:hyperlink r:id="rId16" w:history="1">
              <w:r w:rsidRPr="00645D4F">
                <w:rPr>
                  <w:rStyle w:val="Hyperlink"/>
                  <w:rFonts w:ascii="Century Gothic" w:hAnsi="Century Gothic"/>
                  <w:b/>
                  <w:bCs/>
                  <w:sz w:val="22"/>
                  <w:szCs w:val="22"/>
                </w:rPr>
                <w:t>Jesse Norman</w:t>
              </w:r>
            </w:hyperlink>
          </w:p>
          <w:p w14:paraId="71231FED" w14:textId="77777777" w:rsidR="007757D4" w:rsidRPr="007B7C5B" w:rsidRDefault="00645D4F" w:rsidP="00645D4F">
            <w:pPr>
              <w:rPr>
                <w:rFonts w:ascii="Century Gothic" w:hAnsi="Century Gothic"/>
                <w:sz w:val="22"/>
                <w:szCs w:val="22"/>
              </w:rPr>
            </w:pPr>
            <w:r w:rsidRPr="00645D4F">
              <w:rPr>
                <w:rFonts w:ascii="Century Gothic" w:hAnsi="Century Gothic"/>
                <w:sz w:val="22"/>
                <w:szCs w:val="22"/>
              </w:rPr>
              <w:t>The Department recognises the support that exists locally for improvements to the A38 in the South West, and is considering them alongside other potential network enhancements for inclusion in the second Road Investment Strategy (RIS2). The Department will make decisions on RIS2 later this year, after which it will be possible to develop robust estimates of the costs and benefits of specific options for schemes included in the investment plan.</w:t>
            </w:r>
          </w:p>
        </w:tc>
      </w:tr>
      <w:tr w:rsidR="007757D4" w:rsidRPr="007B7C5B" w14:paraId="7FE9367C" w14:textId="77777777" w:rsidTr="00ED75F9">
        <w:tc>
          <w:tcPr>
            <w:tcW w:w="1242" w:type="dxa"/>
            <w:tcBorders>
              <w:top w:val="nil"/>
            </w:tcBorders>
          </w:tcPr>
          <w:p w14:paraId="12D22635" w14:textId="77777777" w:rsidR="007757D4" w:rsidRPr="007B7C5B" w:rsidRDefault="007757D4" w:rsidP="007757D4">
            <w:pPr>
              <w:rPr>
                <w:rFonts w:ascii="Century Gothic" w:hAnsi="Century Gothic"/>
                <w:sz w:val="22"/>
                <w:szCs w:val="22"/>
              </w:rPr>
            </w:pPr>
          </w:p>
        </w:tc>
        <w:tc>
          <w:tcPr>
            <w:tcW w:w="1701" w:type="dxa"/>
            <w:tcBorders>
              <w:top w:val="nil"/>
            </w:tcBorders>
          </w:tcPr>
          <w:p w14:paraId="231068D7" w14:textId="77777777" w:rsidR="007757D4" w:rsidRPr="007B7C5B" w:rsidRDefault="007757D4" w:rsidP="007757D4">
            <w:pPr>
              <w:rPr>
                <w:rFonts w:ascii="Century Gothic" w:hAnsi="Century Gothic"/>
                <w:sz w:val="22"/>
                <w:szCs w:val="22"/>
              </w:rPr>
            </w:pPr>
          </w:p>
        </w:tc>
        <w:tc>
          <w:tcPr>
            <w:tcW w:w="1583" w:type="dxa"/>
            <w:tcBorders>
              <w:top w:val="nil"/>
            </w:tcBorders>
          </w:tcPr>
          <w:p w14:paraId="4792D2AD" w14:textId="77777777" w:rsidR="007757D4" w:rsidRPr="007B7C5B" w:rsidRDefault="007757D4" w:rsidP="007757D4">
            <w:pPr>
              <w:rPr>
                <w:rFonts w:ascii="Century Gothic" w:hAnsi="Century Gothic"/>
                <w:sz w:val="22"/>
                <w:szCs w:val="22"/>
              </w:rPr>
            </w:pPr>
          </w:p>
        </w:tc>
        <w:tc>
          <w:tcPr>
            <w:tcW w:w="4710" w:type="dxa"/>
            <w:tcBorders>
              <w:top w:val="nil"/>
            </w:tcBorders>
          </w:tcPr>
          <w:p w14:paraId="66A91721" w14:textId="77777777" w:rsidR="007757D4" w:rsidRPr="007B7C5B" w:rsidRDefault="007757D4" w:rsidP="007757D4">
            <w:pPr>
              <w:rPr>
                <w:rFonts w:ascii="Century Gothic" w:hAnsi="Century Gothic"/>
                <w:sz w:val="22"/>
                <w:szCs w:val="22"/>
              </w:rPr>
            </w:pPr>
          </w:p>
        </w:tc>
      </w:tr>
    </w:tbl>
    <w:p w14:paraId="30DC29A9" w14:textId="77777777" w:rsidR="007757D4" w:rsidRPr="007B7C5B" w:rsidRDefault="007757D4">
      <w:pPr>
        <w:rPr>
          <w:rFonts w:ascii="Century Gothic" w:hAnsi="Century Gothic"/>
          <w:color w:val="365F91" w:themeColor="accent1" w:themeShade="BF"/>
          <w:sz w:val="22"/>
          <w:szCs w:val="22"/>
        </w:rPr>
      </w:pPr>
    </w:p>
    <w:p w14:paraId="0937008E" w14:textId="77777777" w:rsidR="00240CD3" w:rsidRPr="007B7C5B" w:rsidRDefault="008B4EE6">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Transport – Major road network</w:t>
      </w:r>
    </w:p>
    <w:p w14:paraId="1E1CF7FE" w14:textId="77777777" w:rsidR="007757D4" w:rsidRPr="007B7C5B" w:rsidRDefault="007757D4">
      <w:pPr>
        <w:rPr>
          <w:rFonts w:ascii="Century Gothic" w:hAnsi="Century Gothic"/>
          <w:color w:val="365F91" w:themeColor="accent1" w:themeShade="BF"/>
          <w:sz w:val="22"/>
          <w:szCs w:val="22"/>
        </w:rPr>
      </w:pPr>
    </w:p>
    <w:tbl>
      <w:tblPr>
        <w:tblStyle w:val="TableGrid"/>
        <w:tblW w:w="0" w:type="auto"/>
        <w:tblLook w:val="04A0" w:firstRow="1" w:lastRow="0" w:firstColumn="1" w:lastColumn="0" w:noHBand="0" w:noVBand="1"/>
      </w:tblPr>
      <w:tblGrid>
        <w:gridCol w:w="1242"/>
        <w:gridCol w:w="1701"/>
        <w:gridCol w:w="1583"/>
        <w:gridCol w:w="4710"/>
      </w:tblGrid>
      <w:tr w:rsidR="007757D4" w:rsidRPr="007B7C5B" w14:paraId="230F6BA8" w14:textId="77777777" w:rsidTr="000A338F">
        <w:tc>
          <w:tcPr>
            <w:tcW w:w="1242" w:type="dxa"/>
            <w:shd w:val="clear" w:color="auto" w:fill="365F91" w:themeFill="accent1" w:themeFillShade="BF"/>
          </w:tcPr>
          <w:p w14:paraId="58628BC9"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Date</w:t>
            </w:r>
          </w:p>
        </w:tc>
        <w:tc>
          <w:tcPr>
            <w:tcW w:w="1701" w:type="dxa"/>
            <w:shd w:val="clear" w:color="auto" w:fill="365F91" w:themeFill="accent1" w:themeFillShade="BF"/>
          </w:tcPr>
          <w:p w14:paraId="579986EB"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Type</w:t>
            </w:r>
          </w:p>
        </w:tc>
        <w:tc>
          <w:tcPr>
            <w:tcW w:w="1583" w:type="dxa"/>
            <w:shd w:val="clear" w:color="auto" w:fill="365F91" w:themeFill="accent1" w:themeFillShade="BF"/>
          </w:tcPr>
          <w:p w14:paraId="37D9CA9A"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Organisation</w:t>
            </w:r>
          </w:p>
        </w:tc>
        <w:tc>
          <w:tcPr>
            <w:tcW w:w="4710" w:type="dxa"/>
            <w:shd w:val="clear" w:color="auto" w:fill="365F91" w:themeFill="accent1" w:themeFillShade="BF"/>
          </w:tcPr>
          <w:p w14:paraId="393E38A2" w14:textId="77777777" w:rsidR="007757D4" w:rsidRPr="007B7C5B" w:rsidRDefault="007757D4" w:rsidP="007757D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Notes</w:t>
            </w:r>
          </w:p>
        </w:tc>
      </w:tr>
      <w:tr w:rsidR="007757D4" w:rsidRPr="007B7C5B" w14:paraId="2D4C2A62" w14:textId="77777777" w:rsidTr="000A338F">
        <w:tc>
          <w:tcPr>
            <w:tcW w:w="1242" w:type="dxa"/>
          </w:tcPr>
          <w:p w14:paraId="21A1C67A" w14:textId="77777777" w:rsidR="007757D4" w:rsidRPr="00A80452" w:rsidRDefault="00ED6358" w:rsidP="007757D4">
            <w:pPr>
              <w:rPr>
                <w:rFonts w:ascii="Century Gothic" w:hAnsi="Century Gothic"/>
                <w:sz w:val="22"/>
                <w:szCs w:val="22"/>
              </w:rPr>
            </w:pPr>
            <w:r w:rsidRPr="00A80452">
              <w:rPr>
                <w:rFonts w:ascii="Century Gothic" w:hAnsi="Century Gothic"/>
                <w:sz w:val="22"/>
                <w:szCs w:val="22"/>
              </w:rPr>
              <w:t>31/01/19</w:t>
            </w:r>
          </w:p>
        </w:tc>
        <w:tc>
          <w:tcPr>
            <w:tcW w:w="1701" w:type="dxa"/>
          </w:tcPr>
          <w:p w14:paraId="564803DF" w14:textId="77777777" w:rsidR="007757D4" w:rsidRPr="00A80452" w:rsidRDefault="00ED6358" w:rsidP="007757D4">
            <w:pPr>
              <w:rPr>
                <w:rFonts w:ascii="Century Gothic" w:hAnsi="Century Gothic"/>
                <w:sz w:val="22"/>
                <w:szCs w:val="22"/>
              </w:rPr>
            </w:pPr>
            <w:r w:rsidRPr="00A80452">
              <w:rPr>
                <w:rFonts w:ascii="Century Gothic" w:hAnsi="Century Gothic"/>
                <w:sz w:val="22"/>
                <w:szCs w:val="22"/>
              </w:rPr>
              <w:t>Statistics</w:t>
            </w:r>
          </w:p>
        </w:tc>
        <w:tc>
          <w:tcPr>
            <w:tcW w:w="1583" w:type="dxa"/>
          </w:tcPr>
          <w:p w14:paraId="23C95BC7" w14:textId="77777777" w:rsidR="007757D4" w:rsidRPr="00A80452" w:rsidRDefault="00ED6358" w:rsidP="007757D4">
            <w:pPr>
              <w:rPr>
                <w:rFonts w:ascii="Century Gothic" w:hAnsi="Century Gothic"/>
                <w:sz w:val="22"/>
                <w:szCs w:val="22"/>
              </w:rPr>
            </w:pPr>
            <w:r w:rsidRPr="00A80452">
              <w:rPr>
                <w:rFonts w:ascii="Century Gothic" w:hAnsi="Century Gothic"/>
                <w:sz w:val="22"/>
                <w:szCs w:val="22"/>
              </w:rPr>
              <w:t>DfT</w:t>
            </w:r>
          </w:p>
        </w:tc>
        <w:tc>
          <w:tcPr>
            <w:tcW w:w="4710" w:type="dxa"/>
          </w:tcPr>
          <w:p w14:paraId="7ED2ABFE" w14:textId="77777777" w:rsidR="00130BCD" w:rsidRPr="00A80452" w:rsidRDefault="00130BCD" w:rsidP="00130BCD">
            <w:pPr>
              <w:rPr>
                <w:rFonts w:ascii="Century Gothic" w:hAnsi="Century Gothic"/>
                <w:b/>
                <w:sz w:val="22"/>
                <w:szCs w:val="22"/>
              </w:rPr>
            </w:pPr>
            <w:r w:rsidRPr="00A80452">
              <w:rPr>
                <w:rFonts w:ascii="Century Gothic" w:hAnsi="Century Gothic"/>
                <w:b/>
                <w:sz w:val="22"/>
                <w:szCs w:val="22"/>
              </w:rPr>
              <w:t>Road conditions in England to March 2018</w:t>
            </w:r>
          </w:p>
          <w:p w14:paraId="731D3325" w14:textId="77777777" w:rsidR="008B5C07" w:rsidRPr="00A80452" w:rsidRDefault="008B5C07" w:rsidP="00D5667C">
            <w:pPr>
              <w:rPr>
                <w:rFonts w:ascii="Century Gothic" w:hAnsi="Century Gothic"/>
                <w:sz w:val="22"/>
                <w:szCs w:val="22"/>
              </w:rPr>
            </w:pPr>
          </w:p>
          <w:p w14:paraId="424006A8" w14:textId="77777777" w:rsidR="007757D4" w:rsidRPr="00A80452" w:rsidRDefault="008B5C07" w:rsidP="00D5667C">
            <w:pPr>
              <w:rPr>
                <w:rFonts w:ascii="Century Gothic" w:hAnsi="Century Gothic"/>
                <w:sz w:val="22"/>
                <w:szCs w:val="22"/>
              </w:rPr>
            </w:pPr>
            <w:r w:rsidRPr="00A80452">
              <w:rPr>
                <w:rFonts w:ascii="Century Gothic" w:hAnsi="Century Gothic"/>
                <w:sz w:val="22"/>
                <w:szCs w:val="22"/>
              </w:rPr>
              <w:t xml:space="preserve">Minister Nusrat Ghani describes the steps being taken to ensure the bus network serves people’s transport needs and helps </w:t>
            </w:r>
            <w:r w:rsidRPr="008C3254">
              <w:rPr>
                <w:rFonts w:ascii="Century Gothic" w:hAnsi="Century Gothic"/>
                <w:sz w:val="22"/>
                <w:szCs w:val="22"/>
              </w:rPr>
              <w:t xml:space="preserve">them meet 21st Century challenges. </w:t>
            </w:r>
            <w:hyperlink w:anchor="https://assets.publishing.service.gov.uk/government/uploads/system/uploads/attachment_data/file/775091/road-conditions-in-england-to-march-2018.pdf" w:history="1">
              <w:r w:rsidR="00D5667C" w:rsidRPr="008C3254">
                <w:rPr>
                  <w:rStyle w:val="Hyperlink"/>
                  <w:rFonts w:ascii="Century Gothic" w:hAnsi="Century Gothic"/>
                  <w:sz w:val="22"/>
                  <w:szCs w:val="22"/>
                </w:rPr>
                <w:t>Read here.</w:t>
              </w:r>
            </w:hyperlink>
          </w:p>
        </w:tc>
      </w:tr>
      <w:tr w:rsidR="00ED75F9" w:rsidRPr="007B7C5B" w14:paraId="6CCE3D58" w14:textId="77777777" w:rsidTr="00ED75F9">
        <w:trPr>
          <w:trHeight w:val="4855"/>
        </w:trPr>
        <w:tc>
          <w:tcPr>
            <w:tcW w:w="1242" w:type="dxa"/>
          </w:tcPr>
          <w:p w14:paraId="5E02B2CA" w14:textId="77777777" w:rsidR="00ED75F9" w:rsidRPr="007B7C5B" w:rsidRDefault="00ED75F9" w:rsidP="007757D4">
            <w:pPr>
              <w:rPr>
                <w:rFonts w:ascii="Century Gothic" w:hAnsi="Century Gothic"/>
                <w:sz w:val="22"/>
                <w:szCs w:val="22"/>
              </w:rPr>
            </w:pPr>
            <w:r w:rsidRPr="007B7C5B">
              <w:rPr>
                <w:rFonts w:ascii="Century Gothic" w:hAnsi="Century Gothic"/>
                <w:sz w:val="22"/>
                <w:szCs w:val="22"/>
              </w:rPr>
              <w:t>14/02/19</w:t>
            </w:r>
          </w:p>
        </w:tc>
        <w:tc>
          <w:tcPr>
            <w:tcW w:w="1701" w:type="dxa"/>
          </w:tcPr>
          <w:p w14:paraId="2891CA46" w14:textId="77777777" w:rsidR="00ED75F9" w:rsidRPr="007B7C5B" w:rsidRDefault="00ED75F9" w:rsidP="007757D4">
            <w:pPr>
              <w:rPr>
                <w:rFonts w:ascii="Century Gothic" w:hAnsi="Century Gothic"/>
                <w:sz w:val="22"/>
                <w:szCs w:val="22"/>
              </w:rPr>
            </w:pPr>
            <w:r w:rsidRPr="007B7C5B">
              <w:rPr>
                <w:rFonts w:ascii="Century Gothic" w:hAnsi="Century Gothic"/>
                <w:sz w:val="22"/>
                <w:szCs w:val="22"/>
              </w:rPr>
              <w:t>Q&amp;A</w:t>
            </w:r>
          </w:p>
        </w:tc>
        <w:tc>
          <w:tcPr>
            <w:tcW w:w="1583" w:type="dxa"/>
          </w:tcPr>
          <w:p w14:paraId="7C099F91" w14:textId="77777777" w:rsidR="00ED75F9" w:rsidRPr="008C3254" w:rsidRDefault="00ED75F9" w:rsidP="007757D4">
            <w:pPr>
              <w:rPr>
                <w:rFonts w:ascii="Century Gothic" w:hAnsi="Century Gothic"/>
                <w:sz w:val="22"/>
                <w:szCs w:val="22"/>
              </w:rPr>
            </w:pPr>
            <w:r w:rsidRPr="008C3254">
              <w:rPr>
                <w:rFonts w:ascii="Century Gothic" w:hAnsi="Century Gothic"/>
                <w:sz w:val="22"/>
                <w:szCs w:val="22"/>
              </w:rPr>
              <w:t>HoC</w:t>
            </w:r>
          </w:p>
        </w:tc>
        <w:tc>
          <w:tcPr>
            <w:tcW w:w="4710" w:type="dxa"/>
          </w:tcPr>
          <w:p w14:paraId="183B6A1A" w14:textId="77777777" w:rsidR="00ED75F9" w:rsidRPr="008C3254" w:rsidRDefault="00ED75F9" w:rsidP="00384D41">
            <w:pPr>
              <w:rPr>
                <w:rFonts w:ascii="Century Gothic" w:hAnsi="Century Gothic"/>
                <w:b/>
                <w:bCs/>
                <w:sz w:val="22"/>
                <w:szCs w:val="22"/>
              </w:rPr>
            </w:pPr>
            <w:r w:rsidRPr="008C3254">
              <w:rPr>
                <w:rFonts w:ascii="Century Gothic" w:hAnsi="Century Gothic"/>
                <w:b/>
                <w:bCs/>
                <w:sz w:val="22"/>
                <w:szCs w:val="22"/>
              </w:rPr>
              <w:t>Repair of Local Roads:</w:t>
            </w:r>
          </w:p>
          <w:p w14:paraId="3A6214A1" w14:textId="77777777" w:rsidR="00ED75F9" w:rsidRPr="008C3254" w:rsidRDefault="0065412E" w:rsidP="00384D41">
            <w:pPr>
              <w:rPr>
                <w:rFonts w:ascii="Century Gothic" w:hAnsi="Century Gothic"/>
                <w:bCs/>
                <w:sz w:val="22"/>
                <w:szCs w:val="22"/>
              </w:rPr>
            </w:pPr>
            <w:hyperlink w:anchor="https://hansard.parliament.uk/Commons/2019-02-14/debates/8E340BD4-4016-4C5B-983F-3214BD264192/RepairOfLocalRoads" w:history="1">
              <w:r w:rsidR="00ED75F9" w:rsidRPr="008C3254">
                <w:rPr>
                  <w:rStyle w:val="Hyperlink"/>
                  <w:rFonts w:ascii="Century Gothic" w:hAnsi="Century Gothic"/>
                  <w:sz w:val="22"/>
                  <w:szCs w:val="22"/>
                </w:rPr>
                <w:t>909218</w:t>
              </w:r>
            </w:hyperlink>
          </w:p>
          <w:p w14:paraId="5FBE2C45" w14:textId="77777777" w:rsidR="00ED75F9" w:rsidRPr="008C3254" w:rsidRDefault="00ED75F9" w:rsidP="00384D41">
            <w:pPr>
              <w:rPr>
                <w:rFonts w:ascii="Century Gothic" w:hAnsi="Century Gothic"/>
                <w:sz w:val="22"/>
                <w:szCs w:val="22"/>
              </w:rPr>
            </w:pPr>
          </w:p>
          <w:p w14:paraId="1DB52D5B" w14:textId="77777777" w:rsidR="00ED75F9" w:rsidRPr="008C3254" w:rsidRDefault="00ED75F9" w:rsidP="00384D41">
            <w:pPr>
              <w:rPr>
                <w:rFonts w:ascii="Century Gothic" w:hAnsi="Century Gothic"/>
                <w:sz w:val="22"/>
                <w:szCs w:val="22"/>
              </w:rPr>
            </w:pPr>
            <w:r w:rsidRPr="008C3254">
              <w:rPr>
                <w:rFonts w:ascii="Century Gothic" w:hAnsi="Century Gothic"/>
                <w:sz w:val="22"/>
                <w:szCs w:val="22"/>
              </w:rPr>
              <w:t xml:space="preserve">Asked by: </w:t>
            </w:r>
            <w:hyperlink w:anchor="https://hansard.parliament.uk/search/MemberContributions?house=Commons&amp;memberId=4366" w:history="1">
              <w:r w:rsidRPr="008C3254">
                <w:rPr>
                  <w:rStyle w:val="Hyperlink"/>
                  <w:rFonts w:ascii="Century Gothic" w:hAnsi="Century Gothic"/>
                  <w:sz w:val="22"/>
                  <w:szCs w:val="22"/>
                </w:rPr>
                <w:t>James Cleverly </w:t>
              </w:r>
            </w:hyperlink>
            <w:r w:rsidRPr="008C3254">
              <w:rPr>
                <w:rFonts w:ascii="Century Gothic" w:hAnsi="Century Gothic"/>
                <w:sz w:val="22"/>
                <w:szCs w:val="22"/>
              </w:rPr>
              <w:t>(Braintree) (Con) </w:t>
            </w:r>
            <w:r w:rsidRPr="008C3254">
              <w:rPr>
                <w:rFonts w:ascii="Century Gothic" w:hAnsi="Century Gothic"/>
                <w:sz w:val="22"/>
                <w:szCs w:val="22"/>
              </w:rPr>
              <w:br/>
              <w:t>What funds he has made available for the repair of local roads. [</w:t>
            </w:r>
          </w:p>
          <w:p w14:paraId="4A99D12D" w14:textId="77777777" w:rsidR="00ED75F9" w:rsidRPr="008C3254" w:rsidRDefault="00ED75F9" w:rsidP="00384D41">
            <w:pPr>
              <w:rPr>
                <w:rFonts w:ascii="Century Gothic" w:hAnsi="Century Gothic"/>
                <w:sz w:val="22"/>
                <w:szCs w:val="22"/>
              </w:rPr>
            </w:pPr>
          </w:p>
          <w:p w14:paraId="09FA9261" w14:textId="77777777" w:rsidR="00ED75F9" w:rsidRPr="008C3254" w:rsidRDefault="00ED75F9" w:rsidP="007757D4">
            <w:pPr>
              <w:rPr>
                <w:rFonts w:ascii="Century Gothic" w:hAnsi="Century Gothic"/>
                <w:sz w:val="22"/>
                <w:szCs w:val="22"/>
              </w:rPr>
            </w:pPr>
            <w:r w:rsidRPr="008C3254">
              <w:rPr>
                <w:rFonts w:ascii="Century Gothic" w:hAnsi="Century Gothic"/>
                <w:sz w:val="22"/>
                <w:szCs w:val="22"/>
              </w:rPr>
              <w:t xml:space="preserve">Answered by: </w:t>
            </w:r>
            <w:hyperlink w:anchor="https://app.dodsinformation.com/ui/app/index.html%23/person/51624" w:history="1">
              <w:r w:rsidRPr="008C3254">
                <w:rPr>
                  <w:rStyle w:val="Hyperlink"/>
                  <w:rFonts w:ascii="Century Gothic" w:hAnsi="Century Gothic"/>
                  <w:sz w:val="22"/>
                  <w:szCs w:val="22"/>
                </w:rPr>
                <w:t>Jesse Norman</w:t>
              </w:r>
            </w:hyperlink>
            <w:r w:rsidRPr="008C3254">
              <w:rPr>
                <w:rFonts w:ascii="Century Gothic" w:hAnsi="Century Gothic"/>
                <w:sz w:val="22"/>
                <w:szCs w:val="22"/>
              </w:rPr>
              <w:t xml:space="preserve"> (The Minister of State, Department for Transport)</w:t>
            </w:r>
            <w:r w:rsidRPr="008C3254">
              <w:rPr>
                <w:rFonts w:ascii="Century Gothic" w:hAnsi="Century Gothic"/>
                <w:sz w:val="22"/>
                <w:szCs w:val="22"/>
              </w:rPr>
              <w:br/>
              <w:t>My hon. Friend is a great campaigner on this issue. He will be aware that the Department is spending more than £6.6 billion to improve local roads through local highway authority work, including £420 million most recently, much of which is available to be spent in his constituency. </w:t>
            </w:r>
          </w:p>
        </w:tc>
      </w:tr>
    </w:tbl>
    <w:p w14:paraId="3F145C52" w14:textId="77777777" w:rsidR="007757D4" w:rsidRPr="007B7C5B" w:rsidRDefault="007757D4">
      <w:pPr>
        <w:rPr>
          <w:rFonts w:ascii="Century Gothic" w:hAnsi="Century Gothic"/>
          <w:color w:val="365F91" w:themeColor="accent1" w:themeShade="BF"/>
          <w:sz w:val="22"/>
          <w:szCs w:val="22"/>
        </w:rPr>
      </w:pPr>
    </w:p>
    <w:p w14:paraId="0B26794E" w14:textId="77777777" w:rsidR="00AF6479" w:rsidRDefault="00AF6479">
      <w:pPr>
        <w:rPr>
          <w:rFonts w:ascii="Century Gothic" w:hAnsi="Century Gothic"/>
          <w:color w:val="365F91" w:themeColor="accent1" w:themeShade="BF"/>
          <w:sz w:val="22"/>
          <w:szCs w:val="22"/>
        </w:rPr>
      </w:pPr>
    </w:p>
    <w:p w14:paraId="5E084BB3" w14:textId="77777777" w:rsidR="00240CD3" w:rsidRPr="007B7C5B" w:rsidRDefault="008B4EE6">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Transport – Sub-national Transport Boards (STBs) – (TfN, TfSE)</w:t>
      </w:r>
    </w:p>
    <w:p w14:paraId="7F4CEBDD" w14:textId="77777777" w:rsidR="00240CD3" w:rsidRPr="007B7C5B" w:rsidRDefault="00240CD3">
      <w:pPr>
        <w:rPr>
          <w:rFonts w:ascii="Century Gothic" w:hAnsi="Century Gothic"/>
          <w:sz w:val="22"/>
          <w:szCs w:val="22"/>
        </w:rPr>
      </w:pPr>
    </w:p>
    <w:tbl>
      <w:tblPr>
        <w:tblStyle w:val="TableGrid"/>
        <w:tblpPr w:leftFromText="180" w:rightFromText="180" w:vertAnchor="text" w:tblpXSpec="right" w:tblpY="1"/>
        <w:tblOverlap w:val="never"/>
        <w:tblW w:w="9237" w:type="dxa"/>
        <w:tblLook w:val="04A0" w:firstRow="1" w:lastRow="0" w:firstColumn="1" w:lastColumn="0" w:noHBand="0" w:noVBand="1"/>
      </w:tblPr>
      <w:tblGrid>
        <w:gridCol w:w="1149"/>
        <w:gridCol w:w="1600"/>
        <w:gridCol w:w="1815"/>
        <w:gridCol w:w="4673"/>
      </w:tblGrid>
      <w:tr w:rsidR="008F193D" w:rsidRPr="007B7C5B" w14:paraId="6A45F9EE" w14:textId="77777777" w:rsidTr="008F193D">
        <w:tc>
          <w:tcPr>
            <w:tcW w:w="1149" w:type="dxa"/>
            <w:shd w:val="clear" w:color="auto" w:fill="365F91" w:themeFill="accent1" w:themeFillShade="BF"/>
          </w:tcPr>
          <w:p w14:paraId="45017552" w14:textId="77777777" w:rsidR="007757D4" w:rsidRPr="007B7C5B" w:rsidRDefault="007757D4" w:rsidP="008F193D">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Date</w:t>
            </w:r>
          </w:p>
        </w:tc>
        <w:tc>
          <w:tcPr>
            <w:tcW w:w="1600" w:type="dxa"/>
            <w:shd w:val="clear" w:color="auto" w:fill="365F91" w:themeFill="accent1" w:themeFillShade="BF"/>
          </w:tcPr>
          <w:p w14:paraId="63FEA454" w14:textId="77777777" w:rsidR="007757D4" w:rsidRPr="007B7C5B" w:rsidRDefault="007757D4" w:rsidP="008F193D">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Type</w:t>
            </w:r>
          </w:p>
        </w:tc>
        <w:tc>
          <w:tcPr>
            <w:tcW w:w="1815" w:type="dxa"/>
            <w:shd w:val="clear" w:color="auto" w:fill="365F91" w:themeFill="accent1" w:themeFillShade="BF"/>
          </w:tcPr>
          <w:p w14:paraId="3AF306AE" w14:textId="77777777" w:rsidR="007757D4" w:rsidRPr="007B7C5B" w:rsidRDefault="007757D4" w:rsidP="008F193D">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Organisation</w:t>
            </w:r>
          </w:p>
        </w:tc>
        <w:tc>
          <w:tcPr>
            <w:tcW w:w="4673" w:type="dxa"/>
            <w:shd w:val="clear" w:color="auto" w:fill="365F91" w:themeFill="accent1" w:themeFillShade="BF"/>
          </w:tcPr>
          <w:p w14:paraId="185404B9" w14:textId="77777777" w:rsidR="007757D4" w:rsidRPr="007B7C5B" w:rsidRDefault="007757D4" w:rsidP="008F193D">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Notes</w:t>
            </w:r>
          </w:p>
        </w:tc>
      </w:tr>
      <w:tr w:rsidR="008F193D" w:rsidRPr="007B7C5B" w14:paraId="08701D64" w14:textId="77777777" w:rsidTr="008F193D">
        <w:trPr>
          <w:trHeight w:val="976"/>
        </w:trPr>
        <w:tc>
          <w:tcPr>
            <w:tcW w:w="1149" w:type="dxa"/>
          </w:tcPr>
          <w:p w14:paraId="19921FAA" w14:textId="77777777" w:rsidR="00ED75F9" w:rsidRPr="007B7C5B" w:rsidRDefault="00ED75F9" w:rsidP="008F193D">
            <w:pPr>
              <w:rPr>
                <w:rFonts w:ascii="Century Gothic" w:hAnsi="Century Gothic"/>
                <w:sz w:val="22"/>
                <w:szCs w:val="22"/>
              </w:rPr>
            </w:pPr>
            <w:r>
              <w:rPr>
                <w:rFonts w:ascii="Century Gothic" w:hAnsi="Century Gothic"/>
                <w:sz w:val="22"/>
                <w:szCs w:val="22"/>
              </w:rPr>
              <w:lastRenderedPageBreak/>
              <w:t>20/02/19</w:t>
            </w:r>
          </w:p>
        </w:tc>
        <w:tc>
          <w:tcPr>
            <w:tcW w:w="1600" w:type="dxa"/>
          </w:tcPr>
          <w:p w14:paraId="15D58E6F" w14:textId="77777777" w:rsidR="00ED75F9" w:rsidRPr="007B7C5B" w:rsidRDefault="00ED75F9" w:rsidP="008F193D">
            <w:pPr>
              <w:rPr>
                <w:rFonts w:ascii="Century Gothic" w:hAnsi="Century Gothic"/>
                <w:sz w:val="22"/>
                <w:szCs w:val="22"/>
              </w:rPr>
            </w:pPr>
            <w:r>
              <w:rPr>
                <w:rFonts w:ascii="Century Gothic" w:hAnsi="Century Gothic"/>
                <w:sz w:val="22"/>
                <w:szCs w:val="22"/>
              </w:rPr>
              <w:t>Press Release</w:t>
            </w:r>
          </w:p>
        </w:tc>
        <w:tc>
          <w:tcPr>
            <w:tcW w:w="1815" w:type="dxa"/>
          </w:tcPr>
          <w:p w14:paraId="3CC5EB5A" w14:textId="77777777" w:rsidR="00ED75F9" w:rsidRPr="007B7C5B" w:rsidRDefault="00ED75F9" w:rsidP="008F193D">
            <w:pPr>
              <w:rPr>
                <w:rFonts w:ascii="Century Gothic" w:hAnsi="Century Gothic"/>
                <w:sz w:val="22"/>
                <w:szCs w:val="22"/>
              </w:rPr>
            </w:pPr>
            <w:r>
              <w:rPr>
                <w:rFonts w:ascii="Century Gothic" w:hAnsi="Century Gothic"/>
                <w:sz w:val="22"/>
                <w:szCs w:val="22"/>
              </w:rPr>
              <w:t xml:space="preserve">Railway Industry Association </w:t>
            </w:r>
          </w:p>
        </w:tc>
        <w:tc>
          <w:tcPr>
            <w:tcW w:w="4673" w:type="dxa"/>
          </w:tcPr>
          <w:p w14:paraId="0FE2A9EC" w14:textId="77777777" w:rsidR="00ED75F9" w:rsidRDefault="00ED75F9" w:rsidP="008F193D">
            <w:pPr>
              <w:rPr>
                <w:rFonts w:ascii="Century Gothic" w:hAnsi="Century Gothic"/>
                <w:sz w:val="22"/>
                <w:szCs w:val="22"/>
              </w:rPr>
            </w:pPr>
            <w:r w:rsidRPr="00FD7FA3">
              <w:rPr>
                <w:rFonts w:ascii="Century Gothic" w:hAnsi="Century Gothic"/>
                <w:sz w:val="22"/>
                <w:szCs w:val="22"/>
              </w:rPr>
              <w:t>North’s rail businesses come together to support TfN’s investment programme</w:t>
            </w:r>
            <w:r>
              <w:rPr>
                <w:rFonts w:ascii="Century Gothic" w:hAnsi="Century Gothic"/>
                <w:sz w:val="22"/>
                <w:szCs w:val="22"/>
              </w:rPr>
              <w:t xml:space="preserve">. </w:t>
            </w:r>
            <w:hyperlink r:id="rId17" w:history="1">
              <w:r w:rsidRPr="004F63B8">
                <w:rPr>
                  <w:rStyle w:val="Hyperlink"/>
                  <w:rFonts w:ascii="Century Gothic" w:hAnsi="Century Gothic"/>
                  <w:sz w:val="22"/>
                  <w:szCs w:val="22"/>
                </w:rPr>
                <w:t>Read here</w:t>
              </w:r>
            </w:hyperlink>
            <w:r>
              <w:rPr>
                <w:rFonts w:ascii="Century Gothic" w:hAnsi="Century Gothic"/>
                <w:sz w:val="22"/>
                <w:szCs w:val="22"/>
              </w:rPr>
              <w:t>.</w:t>
            </w:r>
          </w:p>
          <w:p w14:paraId="059D8E7E" w14:textId="77777777" w:rsidR="00ED75F9" w:rsidRPr="007B7C5B" w:rsidRDefault="00ED75F9" w:rsidP="008F193D">
            <w:pPr>
              <w:rPr>
                <w:rFonts w:ascii="Century Gothic" w:hAnsi="Century Gothic"/>
                <w:sz w:val="22"/>
                <w:szCs w:val="22"/>
              </w:rPr>
            </w:pPr>
          </w:p>
        </w:tc>
      </w:tr>
      <w:tr w:rsidR="008F193D" w:rsidRPr="007B7C5B" w14:paraId="087AAEFB" w14:textId="77777777" w:rsidTr="008F193D">
        <w:tc>
          <w:tcPr>
            <w:tcW w:w="1149" w:type="dxa"/>
          </w:tcPr>
          <w:p w14:paraId="50243FD9" w14:textId="77777777" w:rsidR="00ED75F9" w:rsidRPr="007B7C5B" w:rsidRDefault="00ED75F9" w:rsidP="008F193D">
            <w:pPr>
              <w:rPr>
                <w:rFonts w:ascii="Century Gothic" w:hAnsi="Century Gothic"/>
                <w:sz w:val="22"/>
                <w:szCs w:val="22"/>
              </w:rPr>
            </w:pPr>
            <w:r w:rsidRPr="007B7C5B">
              <w:rPr>
                <w:rFonts w:ascii="Century Gothic" w:hAnsi="Century Gothic"/>
                <w:sz w:val="22"/>
                <w:szCs w:val="22"/>
              </w:rPr>
              <w:t>11/02/19</w:t>
            </w:r>
          </w:p>
        </w:tc>
        <w:tc>
          <w:tcPr>
            <w:tcW w:w="1600" w:type="dxa"/>
          </w:tcPr>
          <w:p w14:paraId="19B23C5B" w14:textId="77777777" w:rsidR="00ED75F9" w:rsidRPr="007B7C5B" w:rsidRDefault="00ED75F9" w:rsidP="008F193D">
            <w:pPr>
              <w:rPr>
                <w:rFonts w:ascii="Century Gothic" w:hAnsi="Century Gothic"/>
                <w:sz w:val="22"/>
                <w:szCs w:val="22"/>
              </w:rPr>
            </w:pPr>
            <w:r w:rsidRPr="007B7C5B">
              <w:rPr>
                <w:rFonts w:ascii="Century Gothic" w:hAnsi="Century Gothic"/>
                <w:sz w:val="22"/>
                <w:szCs w:val="22"/>
              </w:rPr>
              <w:t>Press Release</w:t>
            </w:r>
          </w:p>
        </w:tc>
        <w:tc>
          <w:tcPr>
            <w:tcW w:w="1815" w:type="dxa"/>
          </w:tcPr>
          <w:p w14:paraId="65C21E56" w14:textId="77777777" w:rsidR="00ED75F9" w:rsidRPr="007B7C5B" w:rsidRDefault="00ED75F9" w:rsidP="008F193D">
            <w:pPr>
              <w:rPr>
                <w:rFonts w:ascii="Century Gothic" w:hAnsi="Century Gothic"/>
                <w:sz w:val="22"/>
                <w:szCs w:val="22"/>
              </w:rPr>
            </w:pPr>
            <w:r w:rsidRPr="007B7C5B">
              <w:rPr>
                <w:rFonts w:ascii="Century Gothic" w:hAnsi="Century Gothic"/>
                <w:sz w:val="22"/>
                <w:szCs w:val="22"/>
              </w:rPr>
              <w:t>Transport for the North</w:t>
            </w:r>
          </w:p>
        </w:tc>
        <w:tc>
          <w:tcPr>
            <w:tcW w:w="4673" w:type="dxa"/>
          </w:tcPr>
          <w:p w14:paraId="6312BAAF" w14:textId="77777777" w:rsidR="00ED75F9" w:rsidRPr="007B7C5B" w:rsidRDefault="00ED75F9" w:rsidP="008F193D">
            <w:pPr>
              <w:rPr>
                <w:rFonts w:ascii="Century Gothic" w:hAnsi="Century Gothic"/>
                <w:b/>
                <w:bCs/>
                <w:sz w:val="22"/>
                <w:szCs w:val="22"/>
              </w:rPr>
            </w:pPr>
            <w:r w:rsidRPr="007B7C5B">
              <w:rPr>
                <w:rFonts w:ascii="Century Gothic" w:hAnsi="Century Gothic"/>
                <w:b/>
                <w:bCs/>
                <w:sz w:val="22"/>
                <w:szCs w:val="22"/>
              </w:rPr>
              <w:t>Northern leaders unite to back plans to revolutionise the North’s railway</w:t>
            </w:r>
          </w:p>
          <w:p w14:paraId="6090A590" w14:textId="77777777" w:rsidR="00ED75F9" w:rsidRPr="007B7C5B" w:rsidRDefault="00ED75F9" w:rsidP="008F193D">
            <w:pPr>
              <w:rPr>
                <w:rFonts w:ascii="Century Gothic" w:hAnsi="Century Gothic"/>
                <w:bCs/>
                <w:sz w:val="22"/>
                <w:szCs w:val="22"/>
              </w:rPr>
            </w:pPr>
          </w:p>
          <w:p w14:paraId="282C64EC" w14:textId="77777777" w:rsidR="00ED75F9" w:rsidRPr="007B7C5B" w:rsidRDefault="00ED75F9" w:rsidP="008F193D">
            <w:pPr>
              <w:rPr>
                <w:rFonts w:ascii="Century Gothic" w:hAnsi="Century Gothic"/>
                <w:bCs/>
                <w:sz w:val="22"/>
                <w:szCs w:val="22"/>
              </w:rPr>
            </w:pPr>
            <w:r w:rsidRPr="007B7C5B">
              <w:rPr>
                <w:rFonts w:ascii="Century Gothic" w:hAnsi="Century Gothic"/>
                <w:bCs/>
                <w:sz w:val="22"/>
                <w:szCs w:val="22"/>
              </w:rPr>
              <w:t xml:space="preserve">Up to £39billion business case for Northern Powerhouse Rail network </w:t>
            </w:r>
            <w:r w:rsidRPr="008C3254">
              <w:rPr>
                <w:rFonts w:ascii="Century Gothic" w:hAnsi="Century Gothic"/>
                <w:bCs/>
                <w:sz w:val="22"/>
                <w:szCs w:val="22"/>
              </w:rPr>
              <w:t xml:space="preserve">set to be submitted to Government. </w:t>
            </w:r>
            <w:hyperlink w:anchor="https://transportforthenorth.com/northern-leaders-unite-back-plan-revolutionise-norths-railway/" w:history="1">
              <w:r w:rsidRPr="008C3254">
                <w:rPr>
                  <w:rStyle w:val="Hyperlink"/>
                  <w:rFonts w:ascii="Century Gothic" w:hAnsi="Century Gothic"/>
                  <w:bCs/>
                  <w:sz w:val="22"/>
                  <w:szCs w:val="22"/>
                </w:rPr>
                <w:t>Read here</w:t>
              </w:r>
            </w:hyperlink>
            <w:r w:rsidRPr="008C3254">
              <w:rPr>
                <w:rFonts w:ascii="Century Gothic" w:hAnsi="Century Gothic"/>
                <w:bCs/>
                <w:sz w:val="22"/>
                <w:szCs w:val="22"/>
              </w:rPr>
              <w:t>.</w:t>
            </w:r>
            <w:r w:rsidRPr="007B7C5B">
              <w:rPr>
                <w:rFonts w:ascii="Century Gothic" w:hAnsi="Century Gothic"/>
                <w:bCs/>
                <w:sz w:val="22"/>
                <w:szCs w:val="22"/>
              </w:rPr>
              <w:t xml:space="preserve"> </w:t>
            </w:r>
          </w:p>
          <w:p w14:paraId="4A2882E2" w14:textId="77777777" w:rsidR="00ED75F9" w:rsidRDefault="00ED75F9" w:rsidP="008F193D">
            <w:pPr>
              <w:ind w:right="-967"/>
              <w:rPr>
                <w:rFonts w:ascii="Century Gothic" w:hAnsi="Century Gothic"/>
                <w:sz w:val="22"/>
                <w:szCs w:val="22"/>
              </w:rPr>
            </w:pPr>
          </w:p>
          <w:p w14:paraId="0F31E714" w14:textId="77777777" w:rsidR="00ED75F9" w:rsidRPr="007B7C5B" w:rsidRDefault="00ED75F9" w:rsidP="008F193D">
            <w:pPr>
              <w:rPr>
                <w:rFonts w:ascii="Century Gothic" w:hAnsi="Century Gothic"/>
                <w:sz w:val="22"/>
                <w:szCs w:val="22"/>
              </w:rPr>
            </w:pPr>
          </w:p>
        </w:tc>
      </w:tr>
    </w:tbl>
    <w:p w14:paraId="659775F3" w14:textId="77777777" w:rsidR="007757D4" w:rsidRDefault="007757D4">
      <w:pPr>
        <w:rPr>
          <w:rFonts w:ascii="Century Gothic" w:hAnsi="Century Gothic"/>
          <w:sz w:val="22"/>
          <w:szCs w:val="22"/>
        </w:rPr>
      </w:pPr>
    </w:p>
    <w:p w14:paraId="7E94CFE7" w14:textId="77777777" w:rsidR="00ED75F9" w:rsidRPr="007B7C5B" w:rsidRDefault="00ED75F9">
      <w:pPr>
        <w:rPr>
          <w:rFonts w:ascii="Century Gothic" w:hAnsi="Century Gothic"/>
          <w:sz w:val="22"/>
          <w:szCs w:val="22"/>
        </w:rPr>
      </w:pPr>
    </w:p>
    <w:p w14:paraId="2DF8CEF3" w14:textId="77777777" w:rsidR="008B4EE6" w:rsidRPr="007B7C5B" w:rsidRDefault="008B4EE6" w:rsidP="008B4EE6">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Transport – Automated electric vehicle bill</w:t>
      </w:r>
    </w:p>
    <w:p w14:paraId="3D2807D6" w14:textId="77777777" w:rsidR="008B4EE6" w:rsidRPr="007B7C5B" w:rsidRDefault="008B4EE6" w:rsidP="008B4EE6">
      <w:pPr>
        <w:rPr>
          <w:rFonts w:ascii="Century Gothic" w:hAnsi="Century Gothic"/>
          <w:sz w:val="22"/>
          <w:szCs w:val="22"/>
        </w:rPr>
      </w:pPr>
    </w:p>
    <w:tbl>
      <w:tblPr>
        <w:tblStyle w:val="TableGrid"/>
        <w:tblW w:w="9180" w:type="dxa"/>
        <w:tblLook w:val="04A0" w:firstRow="1" w:lastRow="0" w:firstColumn="1" w:lastColumn="0" w:noHBand="0" w:noVBand="1"/>
      </w:tblPr>
      <w:tblGrid>
        <w:gridCol w:w="1242"/>
        <w:gridCol w:w="1701"/>
        <w:gridCol w:w="1843"/>
        <w:gridCol w:w="4394"/>
      </w:tblGrid>
      <w:tr w:rsidR="008B4EE6" w:rsidRPr="007B7C5B" w14:paraId="4B96659B" w14:textId="77777777" w:rsidTr="00BD6978">
        <w:tc>
          <w:tcPr>
            <w:tcW w:w="1242" w:type="dxa"/>
            <w:shd w:val="clear" w:color="auto" w:fill="365F91" w:themeFill="accent1" w:themeFillShade="BF"/>
          </w:tcPr>
          <w:p w14:paraId="43C16220" w14:textId="77777777" w:rsidR="008B4EE6" w:rsidRPr="007B7C5B" w:rsidRDefault="008B4EE6" w:rsidP="00ED6358">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Date</w:t>
            </w:r>
          </w:p>
        </w:tc>
        <w:tc>
          <w:tcPr>
            <w:tcW w:w="1701" w:type="dxa"/>
            <w:shd w:val="clear" w:color="auto" w:fill="365F91" w:themeFill="accent1" w:themeFillShade="BF"/>
          </w:tcPr>
          <w:p w14:paraId="6CDE471B" w14:textId="77777777" w:rsidR="008B4EE6" w:rsidRPr="007B7C5B" w:rsidRDefault="008B4EE6" w:rsidP="00ED6358">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Type</w:t>
            </w:r>
          </w:p>
        </w:tc>
        <w:tc>
          <w:tcPr>
            <w:tcW w:w="1843" w:type="dxa"/>
            <w:shd w:val="clear" w:color="auto" w:fill="365F91" w:themeFill="accent1" w:themeFillShade="BF"/>
          </w:tcPr>
          <w:p w14:paraId="265ABCB7" w14:textId="77777777" w:rsidR="008B4EE6" w:rsidRPr="007B7C5B" w:rsidRDefault="008B4EE6" w:rsidP="00ED6358">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Organisation</w:t>
            </w:r>
          </w:p>
        </w:tc>
        <w:tc>
          <w:tcPr>
            <w:tcW w:w="4394" w:type="dxa"/>
            <w:shd w:val="clear" w:color="auto" w:fill="365F91" w:themeFill="accent1" w:themeFillShade="BF"/>
          </w:tcPr>
          <w:p w14:paraId="02066D29" w14:textId="77777777" w:rsidR="008B4EE6" w:rsidRPr="007B7C5B" w:rsidRDefault="008B4EE6" w:rsidP="00ED6358">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Notes</w:t>
            </w:r>
          </w:p>
        </w:tc>
      </w:tr>
      <w:tr w:rsidR="008B4EE6" w:rsidRPr="007B7C5B" w14:paraId="0E43D3E5" w14:textId="77777777" w:rsidTr="00BD6978">
        <w:tc>
          <w:tcPr>
            <w:tcW w:w="1242" w:type="dxa"/>
          </w:tcPr>
          <w:p w14:paraId="63C4CF7D" w14:textId="77777777" w:rsidR="008B4EE6" w:rsidRPr="007B7C5B" w:rsidRDefault="008B4EE6" w:rsidP="00ED6358">
            <w:pPr>
              <w:rPr>
                <w:rFonts w:ascii="Century Gothic" w:hAnsi="Century Gothic"/>
                <w:sz w:val="22"/>
                <w:szCs w:val="22"/>
              </w:rPr>
            </w:pPr>
          </w:p>
        </w:tc>
        <w:tc>
          <w:tcPr>
            <w:tcW w:w="1701" w:type="dxa"/>
          </w:tcPr>
          <w:p w14:paraId="1058D9A3" w14:textId="77777777" w:rsidR="008B4EE6" w:rsidRPr="007B7C5B" w:rsidRDefault="008B4EE6" w:rsidP="00ED6358">
            <w:pPr>
              <w:rPr>
                <w:rFonts w:ascii="Century Gothic" w:hAnsi="Century Gothic"/>
                <w:sz w:val="22"/>
                <w:szCs w:val="22"/>
              </w:rPr>
            </w:pPr>
          </w:p>
        </w:tc>
        <w:tc>
          <w:tcPr>
            <w:tcW w:w="1843" w:type="dxa"/>
          </w:tcPr>
          <w:p w14:paraId="3BA1F2EB" w14:textId="77777777" w:rsidR="008B4EE6" w:rsidRPr="007B7C5B" w:rsidRDefault="008B4EE6" w:rsidP="00ED6358">
            <w:pPr>
              <w:rPr>
                <w:rFonts w:ascii="Century Gothic" w:hAnsi="Century Gothic"/>
                <w:sz w:val="22"/>
                <w:szCs w:val="22"/>
              </w:rPr>
            </w:pPr>
          </w:p>
        </w:tc>
        <w:tc>
          <w:tcPr>
            <w:tcW w:w="4394" w:type="dxa"/>
          </w:tcPr>
          <w:p w14:paraId="4EF0FDC2" w14:textId="77777777" w:rsidR="008B4EE6" w:rsidRPr="007B7C5B" w:rsidRDefault="00645D4F" w:rsidP="00ED6358">
            <w:pPr>
              <w:rPr>
                <w:rFonts w:ascii="Century Gothic" w:hAnsi="Century Gothic"/>
                <w:sz w:val="22"/>
                <w:szCs w:val="22"/>
              </w:rPr>
            </w:pPr>
            <w:r>
              <w:rPr>
                <w:rFonts w:ascii="Century Gothic" w:hAnsi="Century Gothic"/>
                <w:sz w:val="22"/>
                <w:szCs w:val="22"/>
              </w:rPr>
              <w:t>No Updates</w:t>
            </w:r>
          </w:p>
        </w:tc>
      </w:tr>
    </w:tbl>
    <w:p w14:paraId="5B24B88E" w14:textId="77777777" w:rsidR="008B4EE6" w:rsidRPr="007B7C5B" w:rsidRDefault="008B4EE6" w:rsidP="008B4EE6">
      <w:pPr>
        <w:rPr>
          <w:rFonts w:ascii="Century Gothic" w:hAnsi="Century Gothic"/>
          <w:sz w:val="22"/>
          <w:szCs w:val="22"/>
        </w:rPr>
      </w:pPr>
    </w:p>
    <w:p w14:paraId="2AC8FA8D" w14:textId="77777777" w:rsidR="008B4EE6" w:rsidRPr="007B7C5B" w:rsidRDefault="008B4EE6" w:rsidP="008B4EE6">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Transport – rail</w:t>
      </w:r>
    </w:p>
    <w:p w14:paraId="7B40BA54" w14:textId="77777777" w:rsidR="008B4EE6" w:rsidRPr="007B7C5B" w:rsidRDefault="008B4EE6" w:rsidP="008B4EE6">
      <w:pPr>
        <w:rPr>
          <w:rFonts w:ascii="Century Gothic" w:hAnsi="Century Gothic"/>
          <w:sz w:val="22"/>
          <w:szCs w:val="22"/>
        </w:rPr>
      </w:pPr>
    </w:p>
    <w:tbl>
      <w:tblPr>
        <w:tblStyle w:val="TableGrid"/>
        <w:tblW w:w="9180" w:type="dxa"/>
        <w:tblLayout w:type="fixed"/>
        <w:tblLook w:val="04A0" w:firstRow="1" w:lastRow="0" w:firstColumn="1" w:lastColumn="0" w:noHBand="0" w:noVBand="1"/>
      </w:tblPr>
      <w:tblGrid>
        <w:gridCol w:w="1266"/>
        <w:gridCol w:w="1231"/>
        <w:gridCol w:w="1918"/>
        <w:gridCol w:w="4765"/>
      </w:tblGrid>
      <w:tr w:rsidR="00883564" w:rsidRPr="007B7C5B" w14:paraId="3A3AA019" w14:textId="77777777" w:rsidTr="00BD6978">
        <w:trPr>
          <w:trHeight w:val="90"/>
        </w:trPr>
        <w:tc>
          <w:tcPr>
            <w:tcW w:w="1266" w:type="dxa"/>
            <w:shd w:val="clear" w:color="auto" w:fill="365F91" w:themeFill="accent1" w:themeFillShade="BF"/>
          </w:tcPr>
          <w:p w14:paraId="7D3910D0" w14:textId="77777777" w:rsidR="008B4EE6" w:rsidRPr="007B7C5B" w:rsidRDefault="008B4EE6" w:rsidP="003A5EF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Date</w:t>
            </w:r>
          </w:p>
        </w:tc>
        <w:tc>
          <w:tcPr>
            <w:tcW w:w="1231" w:type="dxa"/>
            <w:shd w:val="clear" w:color="auto" w:fill="365F91" w:themeFill="accent1" w:themeFillShade="BF"/>
          </w:tcPr>
          <w:p w14:paraId="1146F5C6" w14:textId="77777777" w:rsidR="008B4EE6" w:rsidRPr="007B7C5B" w:rsidRDefault="008B4EE6" w:rsidP="003A5EF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Type</w:t>
            </w:r>
          </w:p>
        </w:tc>
        <w:tc>
          <w:tcPr>
            <w:tcW w:w="1918" w:type="dxa"/>
            <w:shd w:val="clear" w:color="auto" w:fill="365F91" w:themeFill="accent1" w:themeFillShade="BF"/>
          </w:tcPr>
          <w:p w14:paraId="6A4F6A4B" w14:textId="77777777" w:rsidR="008B4EE6" w:rsidRPr="007B7C5B" w:rsidRDefault="008B4EE6" w:rsidP="003A5EF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Organisation</w:t>
            </w:r>
          </w:p>
        </w:tc>
        <w:tc>
          <w:tcPr>
            <w:tcW w:w="4765" w:type="dxa"/>
            <w:shd w:val="clear" w:color="auto" w:fill="365F91" w:themeFill="accent1" w:themeFillShade="BF"/>
          </w:tcPr>
          <w:p w14:paraId="03ADB663" w14:textId="77777777" w:rsidR="008B4EE6" w:rsidRPr="007B7C5B" w:rsidRDefault="008B4EE6" w:rsidP="003A5EF4">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Notes</w:t>
            </w:r>
          </w:p>
        </w:tc>
      </w:tr>
      <w:tr w:rsidR="00883564" w:rsidRPr="007B7C5B" w14:paraId="0F8EC1AE" w14:textId="77777777" w:rsidTr="00BD6978">
        <w:trPr>
          <w:trHeight w:val="90"/>
        </w:trPr>
        <w:tc>
          <w:tcPr>
            <w:tcW w:w="1266" w:type="dxa"/>
          </w:tcPr>
          <w:p w14:paraId="761CB865" w14:textId="77777777" w:rsidR="008B4EE6" w:rsidRPr="007B7C5B" w:rsidRDefault="00C6354B" w:rsidP="003A5EF4">
            <w:pPr>
              <w:rPr>
                <w:rFonts w:ascii="Century Gothic" w:hAnsi="Century Gothic"/>
                <w:sz w:val="22"/>
                <w:szCs w:val="22"/>
              </w:rPr>
            </w:pPr>
            <w:r>
              <w:rPr>
                <w:rFonts w:ascii="Century Gothic" w:hAnsi="Century Gothic"/>
                <w:sz w:val="22"/>
                <w:szCs w:val="22"/>
              </w:rPr>
              <w:t>0</w:t>
            </w:r>
            <w:r w:rsidR="009E5247" w:rsidRPr="007B7C5B">
              <w:rPr>
                <w:rFonts w:ascii="Century Gothic" w:hAnsi="Century Gothic"/>
                <w:sz w:val="22"/>
                <w:szCs w:val="22"/>
              </w:rPr>
              <w:t>1/2/19</w:t>
            </w:r>
          </w:p>
        </w:tc>
        <w:tc>
          <w:tcPr>
            <w:tcW w:w="1231" w:type="dxa"/>
          </w:tcPr>
          <w:p w14:paraId="46DAE850" w14:textId="77777777" w:rsidR="008B4EE6" w:rsidRPr="007B7C5B" w:rsidRDefault="009E5247" w:rsidP="003A5EF4">
            <w:pPr>
              <w:rPr>
                <w:rFonts w:ascii="Century Gothic" w:hAnsi="Century Gothic"/>
                <w:sz w:val="22"/>
                <w:szCs w:val="22"/>
              </w:rPr>
            </w:pPr>
            <w:r w:rsidRPr="007B7C5B">
              <w:rPr>
                <w:rFonts w:ascii="Century Gothic" w:hAnsi="Century Gothic"/>
                <w:sz w:val="22"/>
                <w:szCs w:val="22"/>
              </w:rPr>
              <w:t>Press Release</w:t>
            </w:r>
          </w:p>
        </w:tc>
        <w:tc>
          <w:tcPr>
            <w:tcW w:w="1918" w:type="dxa"/>
          </w:tcPr>
          <w:p w14:paraId="570F1503" w14:textId="77777777" w:rsidR="008B4EE6" w:rsidRPr="007B7C5B" w:rsidRDefault="009E5247" w:rsidP="003A5EF4">
            <w:pPr>
              <w:rPr>
                <w:rFonts w:ascii="Century Gothic" w:hAnsi="Century Gothic"/>
                <w:sz w:val="22"/>
                <w:szCs w:val="22"/>
              </w:rPr>
            </w:pPr>
            <w:r w:rsidRPr="007B7C5B">
              <w:rPr>
                <w:rFonts w:ascii="Century Gothic" w:hAnsi="Century Gothic"/>
                <w:sz w:val="22"/>
                <w:szCs w:val="22"/>
              </w:rPr>
              <w:t>Centre for Economics and Business Research</w:t>
            </w:r>
          </w:p>
        </w:tc>
        <w:tc>
          <w:tcPr>
            <w:tcW w:w="4765" w:type="dxa"/>
          </w:tcPr>
          <w:p w14:paraId="78A5E6A8" w14:textId="77777777" w:rsidR="008B4EE6" w:rsidRPr="007B7C5B" w:rsidRDefault="009E5247" w:rsidP="003A5EF4">
            <w:pPr>
              <w:rPr>
                <w:rFonts w:ascii="Century Gothic" w:hAnsi="Century Gothic"/>
                <w:sz w:val="22"/>
                <w:szCs w:val="22"/>
              </w:rPr>
            </w:pPr>
            <w:r w:rsidRPr="007B7C5B">
              <w:rPr>
                <w:rFonts w:ascii="Century Gothic" w:hAnsi="Century Gothic"/>
                <w:b/>
                <w:sz w:val="22"/>
                <w:szCs w:val="22"/>
              </w:rPr>
              <w:t>Post Brexit Britain -</w:t>
            </w:r>
            <w:r w:rsidRPr="007B7C5B">
              <w:rPr>
                <w:rFonts w:ascii="Century Gothic" w:hAnsi="Century Gothic"/>
                <w:sz w:val="22"/>
                <w:szCs w:val="22"/>
              </w:rPr>
              <w:t xml:space="preserve"> if we fully connected up the 7 largest urban conglomerations in the UK, the gains could </w:t>
            </w:r>
            <w:r w:rsidRPr="008C3254">
              <w:rPr>
                <w:rFonts w:ascii="Century Gothic" w:hAnsi="Century Gothic"/>
                <w:sz w:val="22"/>
                <w:szCs w:val="22"/>
              </w:rPr>
              <w:t>be as much as 10% of total GDP</w:t>
            </w:r>
            <w:r w:rsidR="00EC6214" w:rsidRPr="008C3254">
              <w:rPr>
                <w:rFonts w:ascii="Century Gothic" w:hAnsi="Century Gothic"/>
                <w:sz w:val="22"/>
                <w:szCs w:val="22"/>
              </w:rPr>
              <w:t xml:space="preserve">. </w:t>
            </w:r>
            <w:hyperlink w:anchor="https://cebr.com/reports/post-brexit-britain-if-we-fully-connected-up-the-7-largest-urban-conglomerations-in-the-uk-the-gains-could-be-as-much-as-10-of-total-gdp/" w:history="1">
              <w:r w:rsidR="00EC6214" w:rsidRPr="008C3254">
                <w:rPr>
                  <w:rStyle w:val="Hyperlink"/>
                  <w:rFonts w:ascii="Century Gothic" w:hAnsi="Century Gothic"/>
                  <w:sz w:val="22"/>
                  <w:szCs w:val="22"/>
                </w:rPr>
                <w:t>Read here</w:t>
              </w:r>
              <w:r w:rsidRPr="008C3254">
                <w:rPr>
                  <w:rStyle w:val="Hyperlink"/>
                  <w:rFonts w:ascii="Century Gothic" w:hAnsi="Century Gothic"/>
                  <w:sz w:val="22"/>
                  <w:szCs w:val="22"/>
                </w:rPr>
                <w:t>.</w:t>
              </w:r>
            </w:hyperlink>
            <w:r w:rsidRPr="007B7C5B">
              <w:rPr>
                <w:rFonts w:ascii="Century Gothic" w:hAnsi="Century Gothic"/>
                <w:sz w:val="22"/>
                <w:szCs w:val="22"/>
              </w:rPr>
              <w:t xml:space="preserve"> </w:t>
            </w:r>
          </w:p>
        </w:tc>
      </w:tr>
      <w:tr w:rsidR="00883564" w:rsidRPr="007B7C5B" w14:paraId="7EC2F7A7" w14:textId="77777777" w:rsidTr="00BD6978">
        <w:trPr>
          <w:trHeight w:val="2269"/>
        </w:trPr>
        <w:tc>
          <w:tcPr>
            <w:tcW w:w="1266" w:type="dxa"/>
          </w:tcPr>
          <w:p w14:paraId="72A8F36B" w14:textId="77777777" w:rsidR="008B4EE6" w:rsidRPr="007B7C5B" w:rsidRDefault="00635783" w:rsidP="003A5EF4">
            <w:pPr>
              <w:rPr>
                <w:rFonts w:ascii="Century Gothic" w:hAnsi="Century Gothic"/>
                <w:sz w:val="22"/>
                <w:szCs w:val="22"/>
              </w:rPr>
            </w:pPr>
            <w:r w:rsidRPr="007B7C5B">
              <w:rPr>
                <w:rFonts w:ascii="Century Gothic" w:hAnsi="Century Gothic"/>
                <w:sz w:val="22"/>
                <w:szCs w:val="22"/>
              </w:rPr>
              <w:t>05/02/19</w:t>
            </w:r>
          </w:p>
        </w:tc>
        <w:tc>
          <w:tcPr>
            <w:tcW w:w="1231" w:type="dxa"/>
          </w:tcPr>
          <w:p w14:paraId="568F4D73" w14:textId="77777777" w:rsidR="008B4EE6" w:rsidRPr="007B7C5B" w:rsidRDefault="00635783" w:rsidP="003A5EF4">
            <w:pPr>
              <w:rPr>
                <w:rFonts w:ascii="Century Gothic" w:hAnsi="Century Gothic"/>
                <w:sz w:val="22"/>
                <w:szCs w:val="22"/>
              </w:rPr>
            </w:pPr>
            <w:r w:rsidRPr="007B7C5B">
              <w:rPr>
                <w:rFonts w:ascii="Century Gothic" w:hAnsi="Century Gothic"/>
                <w:sz w:val="22"/>
                <w:szCs w:val="22"/>
              </w:rPr>
              <w:t>Debates</w:t>
            </w:r>
          </w:p>
        </w:tc>
        <w:tc>
          <w:tcPr>
            <w:tcW w:w="1918" w:type="dxa"/>
          </w:tcPr>
          <w:p w14:paraId="529B1F1A" w14:textId="77777777" w:rsidR="008B4EE6" w:rsidRPr="007B7C5B" w:rsidRDefault="00635783" w:rsidP="003A5EF4">
            <w:pPr>
              <w:rPr>
                <w:rFonts w:ascii="Century Gothic" w:hAnsi="Century Gothic"/>
                <w:sz w:val="22"/>
                <w:szCs w:val="22"/>
              </w:rPr>
            </w:pPr>
            <w:r w:rsidRPr="007B7C5B">
              <w:rPr>
                <w:rFonts w:ascii="Century Gothic" w:hAnsi="Century Gothic"/>
                <w:sz w:val="22"/>
                <w:szCs w:val="22"/>
              </w:rPr>
              <w:t>HoC</w:t>
            </w:r>
          </w:p>
        </w:tc>
        <w:tc>
          <w:tcPr>
            <w:tcW w:w="4765" w:type="dxa"/>
          </w:tcPr>
          <w:p w14:paraId="2404F89F" w14:textId="77777777" w:rsidR="00635783" w:rsidRPr="008C3254" w:rsidRDefault="00635783" w:rsidP="003A5EF4">
            <w:pPr>
              <w:rPr>
                <w:rFonts w:ascii="Century Gothic" w:eastAsia="Times New Roman" w:hAnsi="Century Gothic" w:cs="Times New Roman"/>
                <w:b/>
                <w:bCs/>
                <w:color w:val="000000"/>
                <w:sz w:val="22"/>
                <w:szCs w:val="22"/>
              </w:rPr>
            </w:pPr>
            <w:r w:rsidRPr="008C3254">
              <w:rPr>
                <w:rFonts w:ascii="Century Gothic" w:eastAsia="Times New Roman" w:hAnsi="Century Gothic" w:cs="Times New Roman"/>
                <w:b/>
                <w:bCs/>
                <w:color w:val="000000"/>
                <w:sz w:val="22"/>
                <w:szCs w:val="22"/>
              </w:rPr>
              <w:t>GWR and Network Performance</w:t>
            </w:r>
          </w:p>
          <w:p w14:paraId="6DC2ACDF" w14:textId="77777777" w:rsidR="00635783" w:rsidRPr="008C3254" w:rsidRDefault="00635783" w:rsidP="003A5EF4">
            <w:pPr>
              <w:rPr>
                <w:rFonts w:ascii="Century Gothic" w:eastAsia="Times New Roman" w:hAnsi="Century Gothic" w:cs="Times New Roman"/>
                <w:bCs/>
                <w:color w:val="000000"/>
                <w:sz w:val="22"/>
                <w:szCs w:val="22"/>
              </w:rPr>
            </w:pPr>
          </w:p>
          <w:p w14:paraId="606EE14B" w14:textId="77777777" w:rsidR="00635783" w:rsidRPr="008C3254" w:rsidRDefault="00635783" w:rsidP="003A5EF4">
            <w:pPr>
              <w:rPr>
                <w:rFonts w:ascii="Century Gothic" w:eastAsia="Times New Roman" w:hAnsi="Century Gothic" w:cs="Times New Roman"/>
                <w:bCs/>
                <w:color w:val="000000"/>
                <w:sz w:val="22"/>
                <w:szCs w:val="22"/>
              </w:rPr>
            </w:pPr>
            <w:r w:rsidRPr="008C3254">
              <w:rPr>
                <w:rFonts w:ascii="Century Gothic" w:eastAsia="Times New Roman" w:hAnsi="Century Gothic" w:cs="Times New Roman"/>
                <w:bCs/>
                <w:color w:val="000000"/>
                <w:sz w:val="22"/>
                <w:szCs w:val="22"/>
              </w:rPr>
              <w:t>Carmel, who commented on one of the forums, summed up the situation:</w:t>
            </w:r>
          </w:p>
          <w:p w14:paraId="18C5E4DF" w14:textId="77777777" w:rsidR="00635783" w:rsidRPr="008C3254" w:rsidRDefault="00635783" w:rsidP="003A5EF4">
            <w:pPr>
              <w:rPr>
                <w:rFonts w:ascii="Century Gothic" w:eastAsia="Times New Roman" w:hAnsi="Century Gothic" w:cs="Times New Roman"/>
                <w:bCs/>
                <w:color w:val="000000"/>
                <w:sz w:val="22"/>
                <w:szCs w:val="22"/>
              </w:rPr>
            </w:pPr>
            <w:r w:rsidRPr="008C3254">
              <w:rPr>
                <w:rFonts w:ascii="Century Gothic" w:eastAsia="Times New Roman" w:hAnsi="Century Gothic" w:cs="Times New Roman"/>
                <w:bCs/>
                <w:color w:val="000000"/>
                <w:sz w:val="22"/>
                <w:szCs w:val="22"/>
              </w:rPr>
              <w:t xml:space="preserve">"Terrible customer experience with travel and website use. Cannot rely on the train service to get me to work on time despite my rail faregoing up year on year. Cancelled trains, delayed trains, high cost...Hopeless and frustrating journeys day after day. Poor Wifi, ridiculous paper filling out to get a refund on tickets. Makes life very stressful for commuters." </w:t>
            </w:r>
            <w:hyperlink w:anchor="https://hansard.parliament.uk/Commons/2019-02-05/debates/8267314A-3AC8-4303-A2E0-4C381A989A33/GWRAndNetworkPerformance" w:history="1">
              <w:r w:rsidRPr="008C3254">
                <w:rPr>
                  <w:rStyle w:val="Hyperlink"/>
                  <w:rFonts w:ascii="Century Gothic" w:eastAsia="Times New Roman" w:hAnsi="Century Gothic" w:cs="Times New Roman"/>
                  <w:bCs/>
                  <w:sz w:val="22"/>
                  <w:szCs w:val="22"/>
                </w:rPr>
                <w:t>Read here</w:t>
              </w:r>
            </w:hyperlink>
            <w:r w:rsidRPr="008C3254">
              <w:rPr>
                <w:rFonts w:ascii="Century Gothic" w:eastAsia="Times New Roman" w:hAnsi="Century Gothic" w:cs="Times New Roman"/>
                <w:bCs/>
                <w:color w:val="000000"/>
                <w:sz w:val="22"/>
                <w:szCs w:val="22"/>
              </w:rPr>
              <w:t xml:space="preserve">. </w:t>
            </w:r>
          </w:p>
          <w:p w14:paraId="7AEA04B1" w14:textId="77777777" w:rsidR="008B4EE6" w:rsidRPr="008C3254" w:rsidRDefault="008B4EE6" w:rsidP="003A5EF4">
            <w:pPr>
              <w:rPr>
                <w:rFonts w:ascii="Century Gothic" w:hAnsi="Century Gothic"/>
                <w:sz w:val="22"/>
                <w:szCs w:val="22"/>
              </w:rPr>
            </w:pPr>
          </w:p>
        </w:tc>
      </w:tr>
      <w:tr w:rsidR="00883564" w:rsidRPr="007B7C5B" w14:paraId="083A7851" w14:textId="77777777" w:rsidTr="00BD6978">
        <w:trPr>
          <w:trHeight w:val="665"/>
        </w:trPr>
        <w:tc>
          <w:tcPr>
            <w:tcW w:w="1266" w:type="dxa"/>
          </w:tcPr>
          <w:p w14:paraId="18A3BD87" w14:textId="77777777" w:rsidR="00AF6479" w:rsidRPr="007B7C5B" w:rsidRDefault="00AF6479" w:rsidP="003A5EF4">
            <w:pPr>
              <w:rPr>
                <w:rFonts w:ascii="Century Gothic" w:hAnsi="Century Gothic"/>
                <w:sz w:val="22"/>
                <w:szCs w:val="22"/>
              </w:rPr>
            </w:pPr>
            <w:r w:rsidRPr="007B7C5B">
              <w:rPr>
                <w:rFonts w:ascii="Century Gothic" w:hAnsi="Century Gothic"/>
                <w:sz w:val="22"/>
                <w:szCs w:val="22"/>
              </w:rPr>
              <w:t>06/02/19</w:t>
            </w:r>
          </w:p>
        </w:tc>
        <w:tc>
          <w:tcPr>
            <w:tcW w:w="1231" w:type="dxa"/>
          </w:tcPr>
          <w:p w14:paraId="5CAAA142" w14:textId="77777777" w:rsidR="00AF6479" w:rsidRPr="007B7C5B" w:rsidRDefault="00AF6479" w:rsidP="003A5EF4">
            <w:pPr>
              <w:rPr>
                <w:rFonts w:ascii="Century Gothic" w:hAnsi="Century Gothic"/>
                <w:sz w:val="22"/>
                <w:szCs w:val="22"/>
              </w:rPr>
            </w:pPr>
            <w:r w:rsidRPr="007B7C5B">
              <w:rPr>
                <w:rFonts w:ascii="Century Gothic" w:hAnsi="Century Gothic"/>
                <w:sz w:val="22"/>
                <w:szCs w:val="22"/>
              </w:rPr>
              <w:t>Q&amp;A</w:t>
            </w:r>
          </w:p>
        </w:tc>
        <w:tc>
          <w:tcPr>
            <w:tcW w:w="1918" w:type="dxa"/>
          </w:tcPr>
          <w:p w14:paraId="18F94A2E" w14:textId="77777777" w:rsidR="00AF6479" w:rsidRPr="007B7C5B" w:rsidRDefault="00AF6479" w:rsidP="003A5EF4">
            <w:pPr>
              <w:rPr>
                <w:rFonts w:ascii="Century Gothic" w:hAnsi="Century Gothic"/>
                <w:sz w:val="22"/>
                <w:szCs w:val="22"/>
              </w:rPr>
            </w:pPr>
            <w:r w:rsidRPr="007B7C5B">
              <w:rPr>
                <w:rFonts w:ascii="Century Gothic" w:hAnsi="Century Gothic"/>
                <w:sz w:val="22"/>
                <w:szCs w:val="22"/>
              </w:rPr>
              <w:t>DfT</w:t>
            </w:r>
          </w:p>
        </w:tc>
        <w:tc>
          <w:tcPr>
            <w:tcW w:w="4765" w:type="dxa"/>
          </w:tcPr>
          <w:p w14:paraId="2E9F7B16" w14:textId="77777777" w:rsidR="00AF6479" w:rsidRPr="007B7C5B" w:rsidRDefault="00AF6479" w:rsidP="003A5EF4">
            <w:pPr>
              <w:rPr>
                <w:rFonts w:ascii="Century Gothic" w:hAnsi="Century Gothic"/>
                <w:b/>
                <w:sz w:val="22"/>
                <w:szCs w:val="22"/>
              </w:rPr>
            </w:pPr>
            <w:r w:rsidRPr="007B7C5B">
              <w:rPr>
                <w:rFonts w:ascii="Century Gothic" w:hAnsi="Century Gothic"/>
                <w:b/>
                <w:sz w:val="22"/>
                <w:szCs w:val="22"/>
              </w:rPr>
              <w:t>Hs2 Construction Partner for Southern Stations</w:t>
            </w:r>
          </w:p>
          <w:p w14:paraId="3741D38F" w14:textId="77777777" w:rsidR="00AF6479" w:rsidRPr="007B7C5B" w:rsidRDefault="00AF6479" w:rsidP="003A5EF4">
            <w:pPr>
              <w:rPr>
                <w:rFonts w:ascii="Century Gothic" w:hAnsi="Century Gothic"/>
                <w:sz w:val="22"/>
                <w:szCs w:val="22"/>
              </w:rPr>
            </w:pPr>
          </w:p>
          <w:p w14:paraId="735DE33F" w14:textId="77777777" w:rsidR="00AF6479" w:rsidRDefault="00AF6479" w:rsidP="003A5EF4">
            <w:pPr>
              <w:rPr>
                <w:rFonts w:ascii="Century Gothic" w:hAnsi="Century Gothic"/>
                <w:sz w:val="22"/>
                <w:szCs w:val="22"/>
              </w:rPr>
            </w:pPr>
            <w:r w:rsidRPr="007B7C5B">
              <w:rPr>
                <w:rFonts w:ascii="Century Gothic" w:hAnsi="Century Gothic"/>
                <w:sz w:val="22"/>
                <w:szCs w:val="22"/>
              </w:rPr>
              <w:t>The Department for Transport has published a Written Ministerial Statement on  HS2 </w:t>
            </w:r>
            <w:r w:rsidRPr="008C3254">
              <w:rPr>
                <w:rFonts w:ascii="Century Gothic" w:hAnsi="Century Gothic"/>
                <w:sz w:val="22"/>
                <w:szCs w:val="22"/>
              </w:rPr>
              <w:t xml:space="preserve">Construction Partner for Southern Stations. </w:t>
            </w:r>
            <w:hyperlink w:anchor="https://www.parliament.uk/business/publications/written-questions-answers-statements/written-statement/Commons/2019-02-06/HCWS1300/" w:history="1">
              <w:r w:rsidRPr="008C3254">
                <w:rPr>
                  <w:rStyle w:val="Hyperlink"/>
                  <w:rFonts w:ascii="Century Gothic" w:hAnsi="Century Gothic"/>
                  <w:sz w:val="22"/>
                  <w:szCs w:val="22"/>
                </w:rPr>
                <w:t>Read here</w:t>
              </w:r>
            </w:hyperlink>
            <w:r w:rsidRPr="008C3254">
              <w:rPr>
                <w:rFonts w:ascii="Century Gothic" w:hAnsi="Century Gothic"/>
                <w:sz w:val="22"/>
                <w:szCs w:val="22"/>
              </w:rPr>
              <w:t>.</w:t>
            </w:r>
            <w:r w:rsidRPr="007B7C5B">
              <w:rPr>
                <w:rFonts w:ascii="Century Gothic" w:hAnsi="Century Gothic"/>
                <w:sz w:val="22"/>
                <w:szCs w:val="22"/>
              </w:rPr>
              <w:t xml:space="preserve"> </w:t>
            </w:r>
          </w:p>
          <w:p w14:paraId="73E3E0F8" w14:textId="77777777" w:rsidR="00AF6479" w:rsidRPr="008C3254" w:rsidRDefault="00AF6479" w:rsidP="003A5EF4">
            <w:pPr>
              <w:rPr>
                <w:rFonts w:ascii="Century Gothic" w:eastAsia="Times New Roman" w:hAnsi="Century Gothic" w:cs="Times New Roman"/>
                <w:bCs/>
                <w:color w:val="000000"/>
                <w:sz w:val="22"/>
                <w:szCs w:val="22"/>
              </w:rPr>
            </w:pPr>
          </w:p>
        </w:tc>
      </w:tr>
      <w:tr w:rsidR="00883564" w:rsidRPr="007B7C5B" w14:paraId="6B87EB2F" w14:textId="77777777" w:rsidTr="00BD6978">
        <w:trPr>
          <w:trHeight w:val="1232"/>
        </w:trPr>
        <w:tc>
          <w:tcPr>
            <w:tcW w:w="1266" w:type="dxa"/>
          </w:tcPr>
          <w:p w14:paraId="46267665" w14:textId="77777777" w:rsidR="00AF6479" w:rsidRPr="007B7C5B" w:rsidRDefault="00AF6479" w:rsidP="003A5EF4">
            <w:pPr>
              <w:rPr>
                <w:rFonts w:ascii="Century Gothic" w:hAnsi="Century Gothic"/>
                <w:sz w:val="22"/>
                <w:szCs w:val="22"/>
              </w:rPr>
            </w:pPr>
            <w:r w:rsidRPr="00DB0053">
              <w:rPr>
                <w:rFonts w:ascii="Century Gothic" w:hAnsi="Century Gothic"/>
                <w:sz w:val="22"/>
                <w:szCs w:val="22"/>
              </w:rPr>
              <w:lastRenderedPageBreak/>
              <w:t>06/02/19</w:t>
            </w:r>
          </w:p>
        </w:tc>
        <w:tc>
          <w:tcPr>
            <w:tcW w:w="1231" w:type="dxa"/>
          </w:tcPr>
          <w:p w14:paraId="4C98D8A8" w14:textId="77777777" w:rsidR="00AF6479" w:rsidRPr="007B7C5B" w:rsidRDefault="00AF6479" w:rsidP="003A5EF4">
            <w:pPr>
              <w:rPr>
                <w:rFonts w:ascii="Century Gothic" w:hAnsi="Century Gothic"/>
                <w:sz w:val="22"/>
                <w:szCs w:val="22"/>
              </w:rPr>
            </w:pPr>
            <w:r w:rsidRPr="00DB0053">
              <w:rPr>
                <w:rFonts w:ascii="Century Gothic" w:hAnsi="Century Gothic"/>
                <w:sz w:val="22"/>
                <w:szCs w:val="22"/>
              </w:rPr>
              <w:t>Press Release</w:t>
            </w:r>
          </w:p>
        </w:tc>
        <w:tc>
          <w:tcPr>
            <w:tcW w:w="1918" w:type="dxa"/>
          </w:tcPr>
          <w:p w14:paraId="1EBC8850" w14:textId="77777777" w:rsidR="00AF6479" w:rsidRPr="007B7C5B" w:rsidRDefault="00AF6479" w:rsidP="003A5EF4">
            <w:pPr>
              <w:rPr>
                <w:rFonts w:ascii="Century Gothic" w:hAnsi="Century Gothic"/>
                <w:sz w:val="22"/>
                <w:szCs w:val="22"/>
              </w:rPr>
            </w:pPr>
            <w:r w:rsidRPr="00DB0053">
              <w:rPr>
                <w:rFonts w:ascii="Century Gothic" w:hAnsi="Century Gothic"/>
                <w:sz w:val="22"/>
                <w:szCs w:val="22"/>
              </w:rPr>
              <w:t>DfT</w:t>
            </w:r>
          </w:p>
        </w:tc>
        <w:tc>
          <w:tcPr>
            <w:tcW w:w="4765" w:type="dxa"/>
          </w:tcPr>
          <w:p w14:paraId="41C63264" w14:textId="77777777" w:rsidR="00AF6479" w:rsidRPr="007B7C5B" w:rsidRDefault="00AF6479" w:rsidP="003A5EF4">
            <w:pPr>
              <w:rPr>
                <w:rFonts w:ascii="Century Gothic" w:hAnsi="Century Gothic"/>
                <w:sz w:val="22"/>
                <w:szCs w:val="22"/>
              </w:rPr>
            </w:pPr>
            <w:r w:rsidRPr="00DB0053">
              <w:rPr>
                <w:rFonts w:ascii="Century Gothic" w:hAnsi="Century Gothic"/>
                <w:b/>
                <w:sz w:val="22"/>
                <w:szCs w:val="22"/>
              </w:rPr>
              <w:t xml:space="preserve">Resilient technologies to improve UK railways: apply for funding. </w:t>
            </w:r>
            <w:hyperlink r:id="rId18" w:history="1">
              <w:r w:rsidRPr="00DB0053">
                <w:rPr>
                  <w:rStyle w:val="Hyperlink"/>
                  <w:rFonts w:ascii="Century Gothic" w:hAnsi="Century Gothic"/>
                  <w:b/>
                  <w:sz w:val="22"/>
                  <w:szCs w:val="22"/>
                </w:rPr>
                <w:t>Read here</w:t>
              </w:r>
            </w:hyperlink>
            <w:r w:rsidRPr="00DB0053">
              <w:rPr>
                <w:rFonts w:ascii="Century Gothic" w:hAnsi="Century Gothic"/>
                <w:b/>
                <w:sz w:val="22"/>
                <w:szCs w:val="22"/>
              </w:rPr>
              <w:t>.</w:t>
            </w:r>
          </w:p>
        </w:tc>
      </w:tr>
      <w:tr w:rsidR="00883564" w:rsidRPr="007B7C5B" w14:paraId="1E02A317" w14:textId="77777777" w:rsidTr="00BD6978">
        <w:trPr>
          <w:trHeight w:val="1217"/>
        </w:trPr>
        <w:tc>
          <w:tcPr>
            <w:tcW w:w="1266" w:type="dxa"/>
          </w:tcPr>
          <w:p w14:paraId="58566781" w14:textId="77777777" w:rsidR="00AF6479" w:rsidRPr="00DB0053" w:rsidRDefault="00AF6479" w:rsidP="003A5EF4">
            <w:pPr>
              <w:rPr>
                <w:rFonts w:ascii="Century Gothic" w:hAnsi="Century Gothic"/>
                <w:sz w:val="22"/>
                <w:szCs w:val="22"/>
              </w:rPr>
            </w:pPr>
            <w:r w:rsidRPr="00DB0053">
              <w:rPr>
                <w:rFonts w:ascii="Century Gothic" w:hAnsi="Century Gothic"/>
                <w:sz w:val="22"/>
                <w:szCs w:val="22"/>
              </w:rPr>
              <w:t>07/02/19</w:t>
            </w:r>
          </w:p>
          <w:p w14:paraId="05CD9C67" w14:textId="77777777" w:rsidR="00AF6479" w:rsidRPr="00DB0053" w:rsidRDefault="00AF6479" w:rsidP="003A5EF4">
            <w:pPr>
              <w:rPr>
                <w:rFonts w:ascii="Century Gothic" w:hAnsi="Century Gothic"/>
                <w:sz w:val="22"/>
                <w:szCs w:val="22"/>
              </w:rPr>
            </w:pPr>
          </w:p>
          <w:p w14:paraId="3BF5DB68" w14:textId="77777777" w:rsidR="00AF6479" w:rsidRPr="00DB0053" w:rsidRDefault="00AF6479" w:rsidP="003A5EF4">
            <w:pPr>
              <w:rPr>
                <w:rFonts w:ascii="Century Gothic" w:hAnsi="Century Gothic"/>
                <w:sz w:val="22"/>
                <w:szCs w:val="22"/>
              </w:rPr>
            </w:pPr>
          </w:p>
          <w:p w14:paraId="61EF0344" w14:textId="77777777" w:rsidR="00AF6479" w:rsidRPr="00DB0053" w:rsidRDefault="00AF6479" w:rsidP="003A5EF4">
            <w:pPr>
              <w:rPr>
                <w:rFonts w:ascii="Century Gothic" w:hAnsi="Century Gothic"/>
                <w:sz w:val="22"/>
                <w:szCs w:val="22"/>
              </w:rPr>
            </w:pPr>
          </w:p>
          <w:p w14:paraId="295D236B" w14:textId="77777777" w:rsidR="00AF6479" w:rsidRPr="00DB0053" w:rsidRDefault="00AF6479" w:rsidP="003A5EF4">
            <w:pPr>
              <w:rPr>
                <w:rFonts w:ascii="Century Gothic" w:hAnsi="Century Gothic"/>
                <w:sz w:val="22"/>
                <w:szCs w:val="22"/>
              </w:rPr>
            </w:pPr>
          </w:p>
        </w:tc>
        <w:tc>
          <w:tcPr>
            <w:tcW w:w="1231" w:type="dxa"/>
          </w:tcPr>
          <w:p w14:paraId="75247FEF" w14:textId="77777777" w:rsidR="00AF6479" w:rsidRPr="00DB0053" w:rsidRDefault="00AF6479" w:rsidP="003A5EF4">
            <w:pPr>
              <w:rPr>
                <w:rFonts w:ascii="Century Gothic" w:hAnsi="Century Gothic"/>
                <w:sz w:val="22"/>
                <w:szCs w:val="22"/>
              </w:rPr>
            </w:pPr>
            <w:r w:rsidRPr="00DB0053">
              <w:rPr>
                <w:rFonts w:ascii="Century Gothic" w:hAnsi="Century Gothic"/>
                <w:sz w:val="22"/>
                <w:szCs w:val="22"/>
              </w:rPr>
              <w:t xml:space="preserve">Press Release </w:t>
            </w:r>
          </w:p>
        </w:tc>
        <w:tc>
          <w:tcPr>
            <w:tcW w:w="1918" w:type="dxa"/>
          </w:tcPr>
          <w:p w14:paraId="144CD948" w14:textId="77777777" w:rsidR="00AF6479" w:rsidRPr="00DB0053" w:rsidRDefault="00AF6479" w:rsidP="003A5EF4">
            <w:pPr>
              <w:rPr>
                <w:rFonts w:ascii="Century Gothic" w:hAnsi="Century Gothic"/>
                <w:sz w:val="22"/>
                <w:szCs w:val="22"/>
              </w:rPr>
            </w:pPr>
            <w:r w:rsidRPr="00DB0053">
              <w:rPr>
                <w:rFonts w:ascii="Century Gothic" w:hAnsi="Century Gothic"/>
                <w:sz w:val="22"/>
                <w:szCs w:val="22"/>
              </w:rPr>
              <w:t>DfT</w:t>
            </w:r>
          </w:p>
        </w:tc>
        <w:tc>
          <w:tcPr>
            <w:tcW w:w="4765" w:type="dxa"/>
          </w:tcPr>
          <w:p w14:paraId="63385088" w14:textId="77777777" w:rsidR="00AF6479" w:rsidRPr="00DB0053" w:rsidRDefault="00AF6479" w:rsidP="003A5EF4">
            <w:pPr>
              <w:rPr>
                <w:rFonts w:ascii="Century Gothic" w:hAnsi="Century Gothic"/>
                <w:b/>
                <w:sz w:val="22"/>
                <w:szCs w:val="22"/>
              </w:rPr>
            </w:pPr>
            <w:r w:rsidRPr="00DB0053">
              <w:rPr>
                <w:rFonts w:ascii="Century Gothic" w:hAnsi="Century Gothic"/>
                <w:b/>
                <w:sz w:val="22"/>
                <w:szCs w:val="22"/>
              </w:rPr>
              <w:t>Passenger views sought on bid to extend pay-as-you-go on rail network</w:t>
            </w:r>
          </w:p>
          <w:p w14:paraId="02766626" w14:textId="77777777" w:rsidR="00AF6479" w:rsidRPr="00DB0053" w:rsidRDefault="00AF6479" w:rsidP="003A5EF4">
            <w:pPr>
              <w:rPr>
                <w:rFonts w:ascii="Century Gothic" w:hAnsi="Century Gothic"/>
                <w:sz w:val="22"/>
                <w:szCs w:val="22"/>
              </w:rPr>
            </w:pPr>
          </w:p>
          <w:p w14:paraId="13397322" w14:textId="77777777" w:rsidR="00AF6479" w:rsidRPr="00DB0053" w:rsidRDefault="00AF6479" w:rsidP="003A5EF4">
            <w:pPr>
              <w:rPr>
                <w:rFonts w:ascii="Century Gothic" w:hAnsi="Century Gothic"/>
                <w:b/>
                <w:sz w:val="22"/>
                <w:szCs w:val="22"/>
              </w:rPr>
            </w:pPr>
            <w:r w:rsidRPr="00DB0053">
              <w:rPr>
                <w:rFonts w:ascii="Century Gothic" w:hAnsi="Century Gothic"/>
                <w:sz w:val="22"/>
                <w:szCs w:val="22"/>
              </w:rPr>
              <w:t xml:space="preserve">Smart ticketing offers simpler fares, fairer deals and less confusion for passengers. </w:t>
            </w:r>
            <w:hyperlink w:anchor="https://www.gov.uk/government/news/passenger-views-sought-on-bid-to-extend-pay-as-you-go-on-rail-network" w:history="1">
              <w:r w:rsidRPr="00DB0053">
                <w:rPr>
                  <w:rStyle w:val="Hyperlink"/>
                  <w:rFonts w:ascii="Century Gothic" w:hAnsi="Century Gothic"/>
                  <w:sz w:val="22"/>
                  <w:szCs w:val="22"/>
                </w:rPr>
                <w:t>Read here</w:t>
              </w:r>
            </w:hyperlink>
            <w:r w:rsidRPr="00DB0053">
              <w:rPr>
                <w:rFonts w:ascii="Century Gothic" w:hAnsi="Century Gothic"/>
                <w:sz w:val="22"/>
                <w:szCs w:val="22"/>
              </w:rPr>
              <w:t xml:space="preserve">. </w:t>
            </w:r>
          </w:p>
        </w:tc>
      </w:tr>
      <w:tr w:rsidR="00883564" w:rsidRPr="007B7C5B" w14:paraId="610C4B62" w14:textId="77777777" w:rsidTr="00BD6978">
        <w:trPr>
          <w:trHeight w:val="596"/>
        </w:trPr>
        <w:tc>
          <w:tcPr>
            <w:tcW w:w="1266" w:type="dxa"/>
          </w:tcPr>
          <w:p w14:paraId="66377BA0" w14:textId="77777777" w:rsidR="00AF6479" w:rsidRPr="00DB0053" w:rsidRDefault="00AF6479" w:rsidP="003A5EF4">
            <w:pPr>
              <w:rPr>
                <w:rFonts w:ascii="Century Gothic" w:hAnsi="Century Gothic"/>
                <w:sz w:val="22"/>
                <w:szCs w:val="22"/>
              </w:rPr>
            </w:pPr>
          </w:p>
          <w:p w14:paraId="798E93E5" w14:textId="77777777" w:rsidR="00AF6479" w:rsidRPr="00DB0053" w:rsidRDefault="00AF6479" w:rsidP="003A5EF4">
            <w:pPr>
              <w:rPr>
                <w:rFonts w:ascii="Century Gothic" w:hAnsi="Century Gothic"/>
                <w:sz w:val="22"/>
                <w:szCs w:val="22"/>
              </w:rPr>
            </w:pPr>
            <w:r w:rsidRPr="00DB0053">
              <w:rPr>
                <w:rFonts w:ascii="Century Gothic" w:hAnsi="Century Gothic"/>
                <w:sz w:val="22"/>
                <w:szCs w:val="22"/>
              </w:rPr>
              <w:t>07/02/19</w:t>
            </w:r>
          </w:p>
        </w:tc>
        <w:tc>
          <w:tcPr>
            <w:tcW w:w="1231" w:type="dxa"/>
          </w:tcPr>
          <w:p w14:paraId="6DCCB22C" w14:textId="77777777" w:rsidR="00AF6479" w:rsidRPr="00DB0053" w:rsidRDefault="00AF6479" w:rsidP="003A5EF4">
            <w:pPr>
              <w:rPr>
                <w:rFonts w:ascii="Century Gothic" w:hAnsi="Century Gothic"/>
                <w:sz w:val="22"/>
                <w:szCs w:val="22"/>
              </w:rPr>
            </w:pPr>
          </w:p>
          <w:p w14:paraId="60DC3718" w14:textId="77777777" w:rsidR="00AF6479" w:rsidRPr="00DB0053" w:rsidRDefault="00AF6479" w:rsidP="003A5EF4">
            <w:pPr>
              <w:rPr>
                <w:rFonts w:ascii="Century Gothic" w:hAnsi="Century Gothic"/>
                <w:sz w:val="22"/>
                <w:szCs w:val="22"/>
              </w:rPr>
            </w:pPr>
            <w:r w:rsidRPr="00DB0053">
              <w:rPr>
                <w:rFonts w:ascii="Century Gothic" w:hAnsi="Century Gothic"/>
                <w:sz w:val="22"/>
                <w:szCs w:val="22"/>
              </w:rPr>
              <w:t>Written statement</w:t>
            </w:r>
          </w:p>
        </w:tc>
        <w:tc>
          <w:tcPr>
            <w:tcW w:w="1918" w:type="dxa"/>
          </w:tcPr>
          <w:p w14:paraId="7B3A9052" w14:textId="77777777" w:rsidR="00AF6479" w:rsidRPr="00DB0053" w:rsidRDefault="00AF6479" w:rsidP="003A5EF4">
            <w:pPr>
              <w:rPr>
                <w:rFonts w:ascii="Century Gothic" w:hAnsi="Century Gothic"/>
                <w:sz w:val="22"/>
                <w:szCs w:val="22"/>
              </w:rPr>
            </w:pPr>
          </w:p>
          <w:p w14:paraId="10BF9C9E" w14:textId="77777777" w:rsidR="00AF6479" w:rsidRPr="00DB0053" w:rsidRDefault="00AF6479" w:rsidP="003A5EF4">
            <w:pPr>
              <w:rPr>
                <w:rFonts w:ascii="Century Gothic" w:hAnsi="Century Gothic"/>
                <w:sz w:val="22"/>
                <w:szCs w:val="22"/>
              </w:rPr>
            </w:pPr>
            <w:r w:rsidRPr="00DB0053">
              <w:rPr>
                <w:rFonts w:ascii="Century Gothic" w:hAnsi="Century Gothic"/>
                <w:sz w:val="22"/>
                <w:szCs w:val="22"/>
              </w:rPr>
              <w:t>Dft</w:t>
            </w:r>
          </w:p>
        </w:tc>
        <w:tc>
          <w:tcPr>
            <w:tcW w:w="4765" w:type="dxa"/>
          </w:tcPr>
          <w:p w14:paraId="21E81292" w14:textId="77777777" w:rsidR="00AF6479" w:rsidRPr="00DB0053" w:rsidRDefault="00AF6479" w:rsidP="003A5EF4">
            <w:pPr>
              <w:rPr>
                <w:rFonts w:ascii="Century Gothic" w:hAnsi="Century Gothic"/>
                <w:b/>
                <w:sz w:val="22"/>
                <w:szCs w:val="22"/>
              </w:rPr>
            </w:pPr>
            <w:r w:rsidRPr="00DB0053">
              <w:rPr>
                <w:rFonts w:ascii="Century Gothic" w:hAnsi="Century Gothic"/>
                <w:b/>
                <w:sz w:val="22"/>
                <w:szCs w:val="22"/>
              </w:rPr>
              <w:t>DfT: Smart ticketing on the rail network</w:t>
            </w:r>
          </w:p>
          <w:p w14:paraId="5F1D3537" w14:textId="77777777" w:rsidR="00AF6479" w:rsidRPr="00DB0053" w:rsidRDefault="00AF6479" w:rsidP="003A5EF4">
            <w:pPr>
              <w:rPr>
                <w:rFonts w:ascii="Century Gothic" w:hAnsi="Century Gothic"/>
                <w:sz w:val="22"/>
                <w:szCs w:val="22"/>
              </w:rPr>
            </w:pPr>
          </w:p>
          <w:p w14:paraId="7E8F7870" w14:textId="77777777" w:rsidR="00AF6479" w:rsidRPr="00DB0053" w:rsidRDefault="00AF6479" w:rsidP="003A5EF4">
            <w:pPr>
              <w:rPr>
                <w:rFonts w:ascii="Century Gothic" w:hAnsi="Century Gothic"/>
                <w:b/>
                <w:sz w:val="22"/>
                <w:szCs w:val="22"/>
              </w:rPr>
            </w:pPr>
            <w:r w:rsidRPr="00DB0053">
              <w:rPr>
                <w:rFonts w:ascii="Century Gothic" w:hAnsi="Century Gothic"/>
                <w:sz w:val="22"/>
                <w:szCs w:val="22"/>
              </w:rPr>
              <w:t>The Department for Transport has published a Written Ministerial Statement on Smart ticketing on the rail network: </w:t>
            </w:r>
            <w:hyperlink r:id="rId19" w:history="1">
              <w:r w:rsidRPr="00DB0053">
                <w:rPr>
                  <w:rStyle w:val="Hyperlink"/>
                  <w:rFonts w:ascii="Century Gothic" w:hAnsi="Century Gothic"/>
                  <w:sz w:val="22"/>
                  <w:szCs w:val="22"/>
                </w:rPr>
                <w:t>Read here.  </w:t>
              </w:r>
            </w:hyperlink>
          </w:p>
        </w:tc>
      </w:tr>
      <w:tr w:rsidR="00883564" w:rsidRPr="007B7C5B" w14:paraId="71479F2D" w14:textId="77777777" w:rsidTr="00BD6978">
        <w:trPr>
          <w:trHeight w:val="700"/>
        </w:trPr>
        <w:tc>
          <w:tcPr>
            <w:tcW w:w="1266" w:type="dxa"/>
          </w:tcPr>
          <w:p w14:paraId="2FB4E19E" w14:textId="77777777" w:rsidR="00AF6479" w:rsidRPr="00DB0053" w:rsidRDefault="00AF6479" w:rsidP="003A5EF4">
            <w:pPr>
              <w:rPr>
                <w:rFonts w:ascii="Century Gothic" w:hAnsi="Century Gothic"/>
                <w:sz w:val="22"/>
                <w:szCs w:val="22"/>
              </w:rPr>
            </w:pPr>
            <w:r w:rsidRPr="007B7C5B">
              <w:rPr>
                <w:rFonts w:ascii="Century Gothic" w:hAnsi="Century Gothic"/>
                <w:sz w:val="22"/>
                <w:szCs w:val="22"/>
              </w:rPr>
              <w:t>07/02/19</w:t>
            </w:r>
          </w:p>
        </w:tc>
        <w:tc>
          <w:tcPr>
            <w:tcW w:w="1231" w:type="dxa"/>
          </w:tcPr>
          <w:p w14:paraId="49403D45" w14:textId="77777777" w:rsidR="00AF6479" w:rsidRPr="00DB0053" w:rsidRDefault="00AF6479" w:rsidP="003A5EF4">
            <w:pPr>
              <w:rPr>
                <w:rFonts w:ascii="Century Gothic" w:hAnsi="Century Gothic"/>
                <w:sz w:val="22"/>
                <w:szCs w:val="22"/>
              </w:rPr>
            </w:pPr>
            <w:r w:rsidRPr="007B7C5B">
              <w:rPr>
                <w:rFonts w:ascii="Century Gothic" w:hAnsi="Century Gothic"/>
                <w:sz w:val="22"/>
                <w:szCs w:val="22"/>
              </w:rPr>
              <w:t>Press release</w:t>
            </w:r>
          </w:p>
        </w:tc>
        <w:tc>
          <w:tcPr>
            <w:tcW w:w="1918" w:type="dxa"/>
          </w:tcPr>
          <w:p w14:paraId="407B55DC" w14:textId="77777777" w:rsidR="00AF6479" w:rsidRPr="00DB0053" w:rsidRDefault="00AF6479" w:rsidP="003A5EF4">
            <w:pPr>
              <w:rPr>
                <w:rFonts w:ascii="Century Gothic" w:hAnsi="Century Gothic"/>
                <w:sz w:val="22"/>
                <w:szCs w:val="22"/>
              </w:rPr>
            </w:pPr>
            <w:r w:rsidRPr="007B7C5B">
              <w:rPr>
                <w:rFonts w:ascii="Century Gothic" w:hAnsi="Century Gothic"/>
                <w:sz w:val="22"/>
                <w:szCs w:val="22"/>
              </w:rPr>
              <w:t>Stop HS2</w:t>
            </w:r>
          </w:p>
        </w:tc>
        <w:tc>
          <w:tcPr>
            <w:tcW w:w="4765" w:type="dxa"/>
          </w:tcPr>
          <w:p w14:paraId="5699B1F0" w14:textId="77777777" w:rsidR="00AF6479" w:rsidRPr="007B7C5B" w:rsidRDefault="00AF6479" w:rsidP="003A5EF4">
            <w:pPr>
              <w:rPr>
                <w:rFonts w:ascii="Century Gothic" w:hAnsi="Century Gothic"/>
                <w:b/>
                <w:bCs/>
                <w:sz w:val="22"/>
                <w:szCs w:val="22"/>
              </w:rPr>
            </w:pPr>
            <w:r w:rsidRPr="007B7C5B">
              <w:rPr>
                <w:rFonts w:ascii="Century Gothic" w:hAnsi="Century Gothic"/>
                <w:b/>
                <w:bCs/>
                <w:sz w:val="22"/>
                <w:szCs w:val="22"/>
              </w:rPr>
              <w:t>HS2 Property Cost Forecast at Five Times the Original Estimate, FOI Shows</w:t>
            </w:r>
          </w:p>
          <w:p w14:paraId="614C15EF" w14:textId="77777777" w:rsidR="00AF6479" w:rsidRPr="007B7C5B" w:rsidRDefault="00AF6479" w:rsidP="003A5EF4">
            <w:pPr>
              <w:rPr>
                <w:rFonts w:ascii="Century Gothic" w:hAnsi="Century Gothic"/>
                <w:bCs/>
                <w:sz w:val="22"/>
                <w:szCs w:val="22"/>
              </w:rPr>
            </w:pPr>
          </w:p>
          <w:p w14:paraId="3EF2522F" w14:textId="77777777" w:rsidR="00AF6479" w:rsidRPr="00DB0053" w:rsidRDefault="0065412E" w:rsidP="003A5EF4">
            <w:pPr>
              <w:rPr>
                <w:rFonts w:ascii="Century Gothic" w:hAnsi="Century Gothic"/>
                <w:b/>
                <w:bCs/>
                <w:sz w:val="22"/>
                <w:szCs w:val="22"/>
              </w:rPr>
            </w:pPr>
            <w:hyperlink w:anchor="http://stophs2.org/news/17974-hs2-property-cost-forecast-times-original-estimate-foi-shows" w:history="1">
              <w:r w:rsidR="00AF6479" w:rsidRPr="008C3254">
                <w:rPr>
                  <w:rStyle w:val="Hyperlink"/>
                  <w:rFonts w:ascii="Century Gothic" w:hAnsi="Century Gothic"/>
                  <w:bCs/>
                  <w:sz w:val="22"/>
                  <w:szCs w:val="22"/>
                </w:rPr>
                <w:t>Read here.</w:t>
              </w:r>
            </w:hyperlink>
          </w:p>
        </w:tc>
      </w:tr>
      <w:tr w:rsidR="00883564" w:rsidRPr="007B7C5B" w14:paraId="0E364CA5" w14:textId="77777777" w:rsidTr="00BD6978">
        <w:trPr>
          <w:trHeight w:val="384"/>
        </w:trPr>
        <w:tc>
          <w:tcPr>
            <w:tcW w:w="1266" w:type="dxa"/>
          </w:tcPr>
          <w:p w14:paraId="63B273D6" w14:textId="77777777" w:rsidR="00ED75F9" w:rsidRPr="00DB0053" w:rsidRDefault="00ED75F9" w:rsidP="003A5EF4">
            <w:pPr>
              <w:rPr>
                <w:rFonts w:ascii="Century Gothic" w:hAnsi="Century Gothic"/>
                <w:sz w:val="22"/>
                <w:szCs w:val="22"/>
              </w:rPr>
            </w:pPr>
            <w:r w:rsidRPr="00DB0053">
              <w:rPr>
                <w:rFonts w:ascii="Century Gothic" w:hAnsi="Century Gothic"/>
                <w:sz w:val="22"/>
                <w:szCs w:val="22"/>
              </w:rPr>
              <w:t>12/02/19</w:t>
            </w:r>
          </w:p>
        </w:tc>
        <w:tc>
          <w:tcPr>
            <w:tcW w:w="1231" w:type="dxa"/>
          </w:tcPr>
          <w:p w14:paraId="5012C78F" w14:textId="77777777" w:rsidR="00ED75F9" w:rsidRPr="00DB0053" w:rsidRDefault="00ED75F9" w:rsidP="003A5EF4">
            <w:pPr>
              <w:rPr>
                <w:rFonts w:ascii="Century Gothic" w:hAnsi="Century Gothic"/>
                <w:sz w:val="22"/>
                <w:szCs w:val="22"/>
              </w:rPr>
            </w:pPr>
            <w:r w:rsidRPr="00DB0053">
              <w:rPr>
                <w:rFonts w:ascii="Century Gothic" w:hAnsi="Century Gothic"/>
                <w:sz w:val="22"/>
                <w:szCs w:val="22"/>
              </w:rPr>
              <w:t>Written statement</w:t>
            </w:r>
          </w:p>
        </w:tc>
        <w:tc>
          <w:tcPr>
            <w:tcW w:w="1918" w:type="dxa"/>
          </w:tcPr>
          <w:p w14:paraId="7B7EAB96" w14:textId="77777777" w:rsidR="00ED75F9" w:rsidRPr="00DB0053" w:rsidRDefault="00ED75F9" w:rsidP="003A5EF4">
            <w:pPr>
              <w:rPr>
                <w:rFonts w:ascii="Century Gothic" w:hAnsi="Century Gothic"/>
                <w:sz w:val="22"/>
                <w:szCs w:val="22"/>
              </w:rPr>
            </w:pPr>
            <w:r w:rsidRPr="00DB0053">
              <w:rPr>
                <w:rFonts w:ascii="Century Gothic" w:hAnsi="Century Gothic"/>
                <w:sz w:val="22"/>
                <w:szCs w:val="22"/>
              </w:rPr>
              <w:t>DfT</w:t>
            </w:r>
          </w:p>
        </w:tc>
        <w:tc>
          <w:tcPr>
            <w:tcW w:w="4765" w:type="dxa"/>
          </w:tcPr>
          <w:p w14:paraId="4589963F" w14:textId="77777777" w:rsidR="00ED75F9" w:rsidRPr="00DB0053" w:rsidRDefault="00ED75F9" w:rsidP="003A5EF4">
            <w:pPr>
              <w:rPr>
                <w:rFonts w:ascii="Century Gothic" w:eastAsia="Times New Roman" w:hAnsi="Century Gothic" w:cs="Times New Roman"/>
                <w:b/>
                <w:bCs/>
                <w:color w:val="000000"/>
                <w:sz w:val="22"/>
                <w:szCs w:val="22"/>
              </w:rPr>
            </w:pPr>
            <w:r w:rsidRPr="00DB0053">
              <w:rPr>
                <w:rFonts w:ascii="Century Gothic" w:eastAsia="Times New Roman" w:hAnsi="Century Gothic" w:cs="Times New Roman"/>
                <w:b/>
                <w:bCs/>
                <w:color w:val="000000"/>
                <w:sz w:val="22"/>
                <w:szCs w:val="22"/>
              </w:rPr>
              <w:t>DfT: Rail update</w:t>
            </w:r>
          </w:p>
          <w:p w14:paraId="4A55D95C" w14:textId="77777777" w:rsidR="00ED75F9" w:rsidRPr="00DB0053" w:rsidRDefault="00ED75F9" w:rsidP="003A5EF4">
            <w:pPr>
              <w:rPr>
                <w:rFonts w:ascii="Century Gothic" w:eastAsia="Times New Roman" w:hAnsi="Century Gothic" w:cs="Times New Roman"/>
                <w:bCs/>
                <w:color w:val="000000"/>
                <w:sz w:val="22"/>
                <w:szCs w:val="22"/>
              </w:rPr>
            </w:pPr>
            <w:r w:rsidRPr="00DB0053">
              <w:rPr>
                <w:rFonts w:ascii="Century Gothic" w:eastAsia="Times New Roman" w:hAnsi="Century Gothic" w:cs="Times New Roman"/>
                <w:bCs/>
                <w:color w:val="000000"/>
                <w:sz w:val="22"/>
                <w:szCs w:val="22"/>
              </w:rPr>
              <w:t xml:space="preserve">The Department for Transport has published a Written Ministerial Statement on Rail Update: </w:t>
            </w:r>
            <w:hyperlink r:id="rId20" w:history="1">
              <w:r w:rsidRPr="00DB0053">
                <w:rPr>
                  <w:rStyle w:val="Hyperlink"/>
                  <w:rFonts w:ascii="Century Gothic" w:eastAsia="Times New Roman" w:hAnsi="Century Gothic" w:cs="Times New Roman"/>
                  <w:bCs/>
                  <w:sz w:val="22"/>
                  <w:szCs w:val="22"/>
                </w:rPr>
                <w:t>read here</w:t>
              </w:r>
            </w:hyperlink>
            <w:r w:rsidRPr="00DB0053">
              <w:rPr>
                <w:rFonts w:ascii="Century Gothic" w:eastAsia="Times New Roman" w:hAnsi="Century Gothic" w:cs="Times New Roman"/>
                <w:bCs/>
                <w:color w:val="000000"/>
                <w:sz w:val="22"/>
                <w:szCs w:val="22"/>
              </w:rPr>
              <w:t xml:space="preserve">. </w:t>
            </w:r>
          </w:p>
          <w:p w14:paraId="5A807C88" w14:textId="77777777" w:rsidR="00ED75F9" w:rsidRPr="00DB0053" w:rsidRDefault="00ED75F9" w:rsidP="003A5EF4">
            <w:pPr>
              <w:rPr>
                <w:rFonts w:ascii="Century Gothic" w:hAnsi="Century Gothic"/>
                <w:b/>
                <w:sz w:val="22"/>
                <w:szCs w:val="22"/>
              </w:rPr>
            </w:pPr>
          </w:p>
        </w:tc>
      </w:tr>
      <w:tr w:rsidR="00883564" w:rsidRPr="006771D0" w14:paraId="44EC25CB" w14:textId="77777777" w:rsidTr="00BD6978">
        <w:trPr>
          <w:trHeight w:val="871"/>
        </w:trPr>
        <w:tc>
          <w:tcPr>
            <w:tcW w:w="1266" w:type="dxa"/>
          </w:tcPr>
          <w:p w14:paraId="5427043F" w14:textId="77777777" w:rsidR="00ED75F9" w:rsidRPr="00DB0053" w:rsidRDefault="00ED75F9" w:rsidP="003A5EF4">
            <w:pPr>
              <w:rPr>
                <w:rFonts w:ascii="Century Gothic" w:hAnsi="Century Gothic"/>
                <w:sz w:val="22"/>
                <w:szCs w:val="22"/>
              </w:rPr>
            </w:pPr>
            <w:r w:rsidRPr="00DB0053">
              <w:rPr>
                <w:rFonts w:ascii="Century Gothic" w:hAnsi="Century Gothic"/>
                <w:sz w:val="22"/>
                <w:szCs w:val="22"/>
              </w:rPr>
              <w:t>13/02/19</w:t>
            </w:r>
          </w:p>
        </w:tc>
        <w:tc>
          <w:tcPr>
            <w:tcW w:w="1231" w:type="dxa"/>
          </w:tcPr>
          <w:p w14:paraId="77DAC877" w14:textId="77777777" w:rsidR="00ED75F9" w:rsidRPr="00DB0053" w:rsidRDefault="00ED75F9" w:rsidP="003A5EF4">
            <w:pPr>
              <w:rPr>
                <w:rFonts w:ascii="Century Gothic" w:hAnsi="Century Gothic"/>
                <w:sz w:val="22"/>
                <w:szCs w:val="22"/>
              </w:rPr>
            </w:pPr>
            <w:r w:rsidRPr="00DB0053">
              <w:rPr>
                <w:rFonts w:ascii="Century Gothic" w:hAnsi="Century Gothic"/>
                <w:sz w:val="22"/>
                <w:szCs w:val="22"/>
              </w:rPr>
              <w:t>Written Q&amp;A</w:t>
            </w:r>
          </w:p>
        </w:tc>
        <w:tc>
          <w:tcPr>
            <w:tcW w:w="1918" w:type="dxa"/>
          </w:tcPr>
          <w:p w14:paraId="1F49666F" w14:textId="77777777" w:rsidR="00ED75F9" w:rsidRPr="00DB0053" w:rsidRDefault="00ED75F9" w:rsidP="003A5EF4">
            <w:pPr>
              <w:rPr>
                <w:rFonts w:ascii="Century Gothic" w:hAnsi="Century Gothic"/>
                <w:sz w:val="22"/>
                <w:szCs w:val="22"/>
              </w:rPr>
            </w:pPr>
            <w:r w:rsidRPr="00DB0053">
              <w:rPr>
                <w:rFonts w:ascii="Century Gothic" w:hAnsi="Century Gothic"/>
                <w:sz w:val="22"/>
                <w:szCs w:val="22"/>
              </w:rPr>
              <w:t>DfT</w:t>
            </w:r>
          </w:p>
        </w:tc>
        <w:tc>
          <w:tcPr>
            <w:tcW w:w="4765" w:type="dxa"/>
          </w:tcPr>
          <w:p w14:paraId="5DEB64B3" w14:textId="77777777" w:rsidR="00ED75F9" w:rsidRPr="00DB0053" w:rsidRDefault="00ED75F9" w:rsidP="003A5EF4">
            <w:pPr>
              <w:rPr>
                <w:rFonts w:ascii="Century Gothic" w:eastAsia="Times New Roman" w:hAnsi="Century Gothic" w:cs="Times New Roman"/>
                <w:bCs/>
                <w:color w:val="000000"/>
                <w:sz w:val="22"/>
                <w:szCs w:val="22"/>
              </w:rPr>
            </w:pPr>
            <w:r w:rsidRPr="00DB0053">
              <w:rPr>
                <w:rFonts w:ascii="Century Gothic" w:eastAsia="Times New Roman" w:hAnsi="Century Gothic" w:cs="Times New Roman"/>
                <w:bCs/>
                <w:color w:val="000000"/>
                <w:sz w:val="22"/>
                <w:szCs w:val="22"/>
              </w:rPr>
              <w:t xml:space="preserve">Rolling Stock:Written question - </w:t>
            </w:r>
            <w:hyperlink r:id="rId21" w:history="1">
              <w:r w:rsidRPr="00DB0053">
                <w:rPr>
                  <w:rStyle w:val="Hyperlink"/>
                  <w:rFonts w:ascii="Century Gothic" w:eastAsia="Times New Roman" w:hAnsi="Century Gothic" w:cs="Times New Roman"/>
                  <w:bCs/>
                  <w:sz w:val="22"/>
                  <w:szCs w:val="22"/>
                </w:rPr>
                <w:t>217072</w:t>
              </w:r>
            </w:hyperlink>
          </w:p>
          <w:p w14:paraId="2A82FF98" w14:textId="77777777" w:rsidR="00ED75F9" w:rsidRPr="00DB0053" w:rsidRDefault="00ED75F9" w:rsidP="003A5EF4">
            <w:pPr>
              <w:rPr>
                <w:rFonts w:ascii="Century Gothic" w:eastAsia="Times New Roman" w:hAnsi="Century Gothic" w:cs="Times New Roman"/>
                <w:b/>
                <w:bCs/>
                <w:color w:val="000000"/>
                <w:sz w:val="22"/>
                <w:szCs w:val="22"/>
              </w:rPr>
            </w:pPr>
          </w:p>
          <w:p w14:paraId="7E943884" w14:textId="77777777" w:rsidR="00ED75F9" w:rsidRPr="00DB0053" w:rsidRDefault="00ED75F9" w:rsidP="003A5EF4">
            <w:pPr>
              <w:rPr>
                <w:rFonts w:ascii="Century Gothic" w:eastAsia="Times New Roman" w:hAnsi="Century Gothic" w:cs="Times New Roman"/>
                <w:bCs/>
                <w:color w:val="000000"/>
                <w:sz w:val="22"/>
                <w:szCs w:val="22"/>
              </w:rPr>
            </w:pPr>
            <w:r w:rsidRPr="00DB0053">
              <w:rPr>
                <w:rFonts w:ascii="Century Gothic" w:eastAsia="Times New Roman" w:hAnsi="Century Gothic" w:cs="Times New Roman"/>
                <w:b/>
                <w:bCs/>
                <w:color w:val="000000"/>
                <w:sz w:val="22"/>
                <w:szCs w:val="22"/>
              </w:rPr>
              <w:t>A</w:t>
            </w:r>
            <w:r w:rsidRPr="00DB0053">
              <w:rPr>
                <w:rFonts w:ascii="Century Gothic" w:eastAsia="Times New Roman" w:hAnsi="Century Gothic" w:cs="Times New Roman"/>
                <w:bCs/>
                <w:color w:val="000000"/>
                <w:sz w:val="22"/>
                <w:szCs w:val="22"/>
              </w:rPr>
              <w:t>sked by </w:t>
            </w:r>
            <w:hyperlink r:id="rId22" w:history="1">
              <w:r w:rsidRPr="00DB0053">
                <w:rPr>
                  <w:rStyle w:val="Hyperlink"/>
                  <w:rFonts w:ascii="Century Gothic" w:eastAsia="Times New Roman" w:hAnsi="Century Gothic" w:cs="Times New Roman"/>
                  <w:b/>
                  <w:bCs/>
                  <w:sz w:val="22"/>
                  <w:szCs w:val="22"/>
                </w:rPr>
                <w:t>Andy McDonald</w:t>
              </w:r>
            </w:hyperlink>
          </w:p>
          <w:p w14:paraId="1749190A" w14:textId="77777777" w:rsidR="00ED75F9" w:rsidRPr="00DB0053" w:rsidRDefault="00ED75F9" w:rsidP="003A5EF4">
            <w:pPr>
              <w:rPr>
                <w:rFonts w:ascii="Century Gothic" w:eastAsia="Times New Roman" w:hAnsi="Century Gothic" w:cs="Times New Roman"/>
                <w:bCs/>
                <w:color w:val="000000"/>
                <w:sz w:val="22"/>
                <w:szCs w:val="22"/>
              </w:rPr>
            </w:pPr>
          </w:p>
          <w:p w14:paraId="6A525C7D" w14:textId="77777777" w:rsidR="00ED75F9" w:rsidRPr="00DB0053" w:rsidRDefault="00ED75F9" w:rsidP="003A5EF4">
            <w:pPr>
              <w:rPr>
                <w:rFonts w:ascii="Century Gothic" w:eastAsia="Times New Roman" w:hAnsi="Century Gothic" w:cs="Times New Roman"/>
                <w:bCs/>
                <w:color w:val="000000"/>
                <w:sz w:val="22"/>
                <w:szCs w:val="22"/>
              </w:rPr>
            </w:pPr>
            <w:r w:rsidRPr="00DB0053">
              <w:rPr>
                <w:rFonts w:ascii="Century Gothic" w:eastAsia="Times New Roman" w:hAnsi="Century Gothic" w:cs="Times New Roman"/>
                <w:bCs/>
                <w:color w:val="000000"/>
                <w:sz w:val="22"/>
                <w:szCs w:val="22"/>
              </w:rPr>
              <w:t>To ask the Secretary of State for Transport, whether he has plans to issue a (a) derogation and (b) short-term dispensation for passenger rolling stock which is not compliant with the (i) Rail Vehicle Accessibility Regulations and (ii) Persons with Reduced Mobility Technical Specification for Interoperability after 31 December 2019. </w:t>
            </w:r>
          </w:p>
          <w:p w14:paraId="74B308AA" w14:textId="77777777" w:rsidR="00ED75F9" w:rsidRPr="00DB0053" w:rsidRDefault="00ED75F9" w:rsidP="003A5EF4">
            <w:pPr>
              <w:rPr>
                <w:rFonts w:ascii="Century Gothic" w:eastAsia="Times New Roman" w:hAnsi="Century Gothic" w:cs="Times New Roman"/>
                <w:b/>
                <w:bCs/>
                <w:color w:val="000000"/>
                <w:sz w:val="22"/>
                <w:szCs w:val="22"/>
              </w:rPr>
            </w:pPr>
          </w:p>
          <w:p w14:paraId="1360591F" w14:textId="77777777" w:rsidR="00ED75F9" w:rsidRPr="00DB0053" w:rsidRDefault="00ED75F9" w:rsidP="003A5EF4">
            <w:pPr>
              <w:rPr>
                <w:rFonts w:ascii="Century Gothic" w:eastAsia="Times New Roman" w:hAnsi="Century Gothic" w:cs="Times New Roman"/>
                <w:bCs/>
                <w:color w:val="000000"/>
                <w:sz w:val="22"/>
                <w:szCs w:val="22"/>
              </w:rPr>
            </w:pPr>
            <w:r w:rsidRPr="00DB0053">
              <w:rPr>
                <w:rFonts w:ascii="Century Gothic" w:eastAsia="Times New Roman" w:hAnsi="Century Gothic" w:cs="Times New Roman"/>
                <w:bCs/>
                <w:color w:val="000000"/>
                <w:sz w:val="22"/>
                <w:szCs w:val="22"/>
              </w:rPr>
              <w:t>Answered by: </w:t>
            </w:r>
            <w:hyperlink r:id="rId23" w:history="1">
              <w:r w:rsidRPr="00DB0053">
                <w:rPr>
                  <w:rStyle w:val="Hyperlink"/>
                  <w:rFonts w:ascii="Century Gothic" w:eastAsia="Times New Roman" w:hAnsi="Century Gothic" w:cs="Times New Roman"/>
                  <w:b/>
                  <w:bCs/>
                  <w:sz w:val="22"/>
                  <w:szCs w:val="22"/>
                </w:rPr>
                <w:t>Andrew Jones</w:t>
              </w:r>
            </w:hyperlink>
          </w:p>
          <w:p w14:paraId="7247BB5F" w14:textId="77777777" w:rsidR="00ED75F9" w:rsidRPr="00DB0053" w:rsidRDefault="00ED75F9" w:rsidP="003A5EF4">
            <w:pPr>
              <w:rPr>
                <w:rFonts w:ascii="Century Gothic" w:hAnsi="Century Gothic"/>
                <w:sz w:val="22"/>
                <w:szCs w:val="22"/>
              </w:rPr>
            </w:pPr>
            <w:r w:rsidRPr="00DB0053">
              <w:rPr>
                <w:rFonts w:ascii="Century Gothic" w:eastAsia="Times New Roman" w:hAnsi="Century Gothic" w:cs="Times New Roman"/>
                <w:bCs/>
                <w:color w:val="000000"/>
                <w:sz w:val="22"/>
                <w:szCs w:val="22"/>
              </w:rPr>
              <w:t xml:space="preserve">The Department’s ‘targeted compliance’ approach to the upgrade of vehicles built before modern accessibility standards were established considers applications for dispensation on a case-by-case basis and in consultation with the Disabled Persons Transport Advisory Committee. It has already issued 34 dispensations from standards in the Persons of Reduced Mobility Technical Specification for Interoperability and 33 exemptions from standards in the Rail Vehicle Accessibility </w:t>
            </w:r>
            <w:r w:rsidRPr="00DB0053">
              <w:rPr>
                <w:rFonts w:ascii="Century Gothic" w:eastAsia="Times New Roman" w:hAnsi="Century Gothic" w:cs="Times New Roman"/>
                <w:bCs/>
                <w:color w:val="000000"/>
                <w:sz w:val="22"/>
                <w:szCs w:val="22"/>
              </w:rPr>
              <w:lastRenderedPageBreak/>
              <w:t>(Non-Interoperable Rail System) Regulations 2010 for fleets which will continue in operation after 31 December 2019. Derogations against interoperability standards are issued by the European Commission in respect of newly designed vehicles and not by the Secretary of State.</w:t>
            </w:r>
          </w:p>
        </w:tc>
      </w:tr>
      <w:tr w:rsidR="00883564" w:rsidRPr="007B7C5B" w14:paraId="7D2148E0" w14:textId="77777777" w:rsidTr="00BD6978">
        <w:trPr>
          <w:trHeight w:val="572"/>
        </w:trPr>
        <w:tc>
          <w:tcPr>
            <w:tcW w:w="1266" w:type="dxa"/>
          </w:tcPr>
          <w:p w14:paraId="3272C75F" w14:textId="77777777" w:rsidR="00ED75F9" w:rsidRPr="00DB0053" w:rsidRDefault="00ED75F9" w:rsidP="003A5EF4">
            <w:pPr>
              <w:rPr>
                <w:rFonts w:ascii="Century Gothic" w:hAnsi="Century Gothic"/>
                <w:sz w:val="22"/>
                <w:szCs w:val="22"/>
              </w:rPr>
            </w:pPr>
            <w:r w:rsidRPr="00DB0053">
              <w:rPr>
                <w:rFonts w:ascii="Century Gothic" w:hAnsi="Century Gothic"/>
                <w:sz w:val="22"/>
                <w:szCs w:val="22"/>
              </w:rPr>
              <w:lastRenderedPageBreak/>
              <w:t>14/02/19</w:t>
            </w:r>
          </w:p>
        </w:tc>
        <w:tc>
          <w:tcPr>
            <w:tcW w:w="1231" w:type="dxa"/>
          </w:tcPr>
          <w:p w14:paraId="78574D31" w14:textId="77777777" w:rsidR="00ED75F9" w:rsidRPr="00DB0053" w:rsidRDefault="00ED75F9" w:rsidP="003A5EF4">
            <w:pPr>
              <w:rPr>
                <w:rFonts w:ascii="Century Gothic" w:hAnsi="Century Gothic"/>
                <w:sz w:val="22"/>
                <w:szCs w:val="22"/>
              </w:rPr>
            </w:pPr>
            <w:r w:rsidRPr="00DB0053">
              <w:rPr>
                <w:rFonts w:ascii="Century Gothic" w:hAnsi="Century Gothic"/>
                <w:sz w:val="22"/>
                <w:szCs w:val="22"/>
              </w:rPr>
              <w:t>Written Q&amp;A</w:t>
            </w:r>
          </w:p>
        </w:tc>
        <w:tc>
          <w:tcPr>
            <w:tcW w:w="1918" w:type="dxa"/>
          </w:tcPr>
          <w:p w14:paraId="48394E28" w14:textId="77777777" w:rsidR="00ED75F9" w:rsidRPr="00DB0053" w:rsidRDefault="00ED75F9" w:rsidP="003A5EF4">
            <w:pPr>
              <w:rPr>
                <w:rFonts w:ascii="Century Gothic" w:hAnsi="Century Gothic"/>
                <w:sz w:val="22"/>
                <w:szCs w:val="22"/>
              </w:rPr>
            </w:pPr>
            <w:r w:rsidRPr="00DB0053">
              <w:rPr>
                <w:rFonts w:ascii="Century Gothic" w:hAnsi="Century Gothic"/>
                <w:sz w:val="22"/>
                <w:szCs w:val="22"/>
              </w:rPr>
              <w:t>DfT</w:t>
            </w:r>
          </w:p>
        </w:tc>
        <w:tc>
          <w:tcPr>
            <w:tcW w:w="4765" w:type="dxa"/>
          </w:tcPr>
          <w:p w14:paraId="59782A06" w14:textId="77777777" w:rsidR="00ED75F9" w:rsidRPr="00DB0053" w:rsidRDefault="00ED75F9" w:rsidP="003A5EF4">
            <w:pPr>
              <w:rPr>
                <w:rFonts w:ascii="Century Gothic" w:hAnsi="Century Gothic"/>
                <w:b/>
                <w:bCs/>
                <w:sz w:val="22"/>
                <w:szCs w:val="22"/>
              </w:rPr>
            </w:pPr>
            <w:r w:rsidRPr="00DB0053">
              <w:rPr>
                <w:rFonts w:ascii="Century Gothic" w:hAnsi="Century Gothic"/>
                <w:b/>
                <w:bCs/>
                <w:sz w:val="22"/>
                <w:szCs w:val="22"/>
              </w:rPr>
              <w:t>Northern: Rolling Stock:</w:t>
            </w:r>
            <w:r>
              <w:rPr>
                <w:rFonts w:ascii="Century Gothic" w:hAnsi="Century Gothic"/>
                <w:b/>
                <w:bCs/>
                <w:sz w:val="22"/>
                <w:szCs w:val="22"/>
              </w:rPr>
              <w:t xml:space="preserve"> </w:t>
            </w:r>
            <w:r w:rsidRPr="00DB0053">
              <w:rPr>
                <w:rFonts w:ascii="Century Gothic" w:hAnsi="Century Gothic"/>
                <w:b/>
                <w:bCs/>
                <w:sz w:val="22"/>
                <w:szCs w:val="22"/>
              </w:rPr>
              <w:t xml:space="preserve">Written question - </w:t>
            </w:r>
            <w:hyperlink r:id="rId24" w:history="1">
              <w:r w:rsidRPr="00DB0053">
                <w:rPr>
                  <w:rStyle w:val="Hyperlink"/>
                  <w:rFonts w:ascii="Century Gothic" w:hAnsi="Century Gothic"/>
                  <w:b/>
                  <w:bCs/>
                  <w:sz w:val="22"/>
                  <w:szCs w:val="22"/>
                </w:rPr>
                <w:t>218318</w:t>
              </w:r>
            </w:hyperlink>
          </w:p>
          <w:p w14:paraId="71F10BAF" w14:textId="77777777" w:rsidR="00ED75F9" w:rsidRPr="00DB0053" w:rsidRDefault="00ED75F9" w:rsidP="003A5EF4">
            <w:pPr>
              <w:rPr>
                <w:rFonts w:ascii="Century Gothic" w:hAnsi="Century Gothic"/>
                <w:b/>
                <w:bCs/>
                <w:sz w:val="22"/>
                <w:szCs w:val="22"/>
              </w:rPr>
            </w:pPr>
          </w:p>
          <w:p w14:paraId="475A1ACE" w14:textId="77777777" w:rsidR="00ED75F9" w:rsidRPr="00DB0053" w:rsidRDefault="00ED75F9" w:rsidP="003A5EF4">
            <w:pPr>
              <w:rPr>
                <w:rFonts w:ascii="Century Gothic" w:hAnsi="Century Gothic"/>
                <w:bCs/>
                <w:sz w:val="22"/>
                <w:szCs w:val="22"/>
              </w:rPr>
            </w:pPr>
            <w:r w:rsidRPr="00DB0053">
              <w:rPr>
                <w:rFonts w:ascii="Century Gothic" w:hAnsi="Century Gothic"/>
                <w:bCs/>
                <w:sz w:val="22"/>
                <w:szCs w:val="22"/>
              </w:rPr>
              <w:t>Asked by </w:t>
            </w:r>
            <w:hyperlink r:id="rId25" w:history="1">
              <w:r w:rsidRPr="00DB0053">
                <w:rPr>
                  <w:rStyle w:val="Hyperlink"/>
                  <w:rFonts w:ascii="Century Gothic" w:hAnsi="Century Gothic"/>
                  <w:bCs/>
                  <w:sz w:val="22"/>
                  <w:szCs w:val="22"/>
                </w:rPr>
                <w:t>Andy McDonald</w:t>
              </w:r>
            </w:hyperlink>
          </w:p>
          <w:p w14:paraId="66C32FC5" w14:textId="77777777" w:rsidR="00ED75F9" w:rsidRPr="00DB0053" w:rsidRDefault="00ED75F9" w:rsidP="003A5EF4">
            <w:pPr>
              <w:rPr>
                <w:rFonts w:ascii="Century Gothic" w:hAnsi="Century Gothic"/>
                <w:bCs/>
                <w:sz w:val="22"/>
                <w:szCs w:val="22"/>
              </w:rPr>
            </w:pPr>
            <w:r w:rsidRPr="00DB0053">
              <w:rPr>
                <w:rFonts w:ascii="Century Gothic" w:hAnsi="Century Gothic"/>
                <w:bCs/>
                <w:sz w:val="22"/>
                <w:szCs w:val="22"/>
              </w:rPr>
              <w:t>To ask the Secretary of State for Transport, how much is Arriva Rail North contributing towards the cost of the new fleet of rolling stock as set out in the terms of its franchise agreement with the Department. </w:t>
            </w:r>
          </w:p>
          <w:p w14:paraId="690C77B9" w14:textId="77777777" w:rsidR="00ED75F9" w:rsidRPr="00DB0053" w:rsidRDefault="00ED75F9" w:rsidP="003A5EF4">
            <w:pPr>
              <w:rPr>
                <w:rFonts w:ascii="Century Gothic" w:hAnsi="Century Gothic"/>
                <w:bCs/>
                <w:sz w:val="22"/>
                <w:szCs w:val="22"/>
              </w:rPr>
            </w:pPr>
          </w:p>
          <w:p w14:paraId="1E59E846" w14:textId="77777777" w:rsidR="00ED75F9" w:rsidRPr="00DB0053" w:rsidRDefault="00ED75F9" w:rsidP="003A5EF4">
            <w:pPr>
              <w:rPr>
                <w:rFonts w:ascii="Century Gothic" w:hAnsi="Century Gothic"/>
                <w:bCs/>
                <w:sz w:val="22"/>
                <w:szCs w:val="22"/>
              </w:rPr>
            </w:pPr>
            <w:r w:rsidRPr="00DB0053">
              <w:rPr>
                <w:rFonts w:ascii="Century Gothic" w:hAnsi="Century Gothic"/>
                <w:bCs/>
                <w:sz w:val="22"/>
                <w:szCs w:val="22"/>
              </w:rPr>
              <w:t>Answered by: </w:t>
            </w:r>
            <w:hyperlink r:id="rId26" w:history="1">
              <w:r w:rsidRPr="00DB0053">
                <w:rPr>
                  <w:rStyle w:val="Hyperlink"/>
                  <w:rFonts w:ascii="Century Gothic" w:hAnsi="Century Gothic"/>
                  <w:bCs/>
                  <w:sz w:val="22"/>
                  <w:szCs w:val="22"/>
                </w:rPr>
                <w:t>Andrew Jones</w:t>
              </w:r>
            </w:hyperlink>
          </w:p>
          <w:p w14:paraId="7A3086C4" w14:textId="77777777" w:rsidR="00ED75F9" w:rsidRPr="00DB0053" w:rsidRDefault="00ED75F9" w:rsidP="003A5EF4">
            <w:pPr>
              <w:rPr>
                <w:rFonts w:ascii="Century Gothic" w:hAnsi="Century Gothic"/>
                <w:b/>
                <w:bCs/>
                <w:sz w:val="22"/>
                <w:szCs w:val="22"/>
              </w:rPr>
            </w:pPr>
            <w:r w:rsidRPr="00DB0053">
              <w:rPr>
                <w:rFonts w:ascii="Century Gothic" w:hAnsi="Century Gothic"/>
                <w:bCs/>
                <w:sz w:val="22"/>
                <w:szCs w:val="22"/>
              </w:rPr>
              <w:t>Northern are not funding the new rolling stock. The new rolling stock fleet is being financed by Eversholt Rail Group</w:t>
            </w:r>
            <w:r w:rsidRPr="00DB0053">
              <w:rPr>
                <w:rFonts w:ascii="Century Gothic" w:hAnsi="Century Gothic"/>
                <w:b/>
                <w:bCs/>
                <w:sz w:val="22"/>
                <w:szCs w:val="22"/>
              </w:rPr>
              <w:t>.</w:t>
            </w:r>
          </w:p>
          <w:p w14:paraId="32AEF607" w14:textId="77777777" w:rsidR="00ED75F9" w:rsidRPr="00DB0053" w:rsidRDefault="00ED75F9" w:rsidP="003A5EF4">
            <w:pPr>
              <w:rPr>
                <w:rFonts w:ascii="Century Gothic" w:hAnsi="Century Gothic"/>
                <w:sz w:val="22"/>
                <w:szCs w:val="22"/>
              </w:rPr>
            </w:pPr>
          </w:p>
        </w:tc>
      </w:tr>
      <w:tr w:rsidR="00883564" w:rsidRPr="007B7C5B" w14:paraId="576CD4C2" w14:textId="77777777" w:rsidTr="00BD6978">
        <w:trPr>
          <w:trHeight w:val="250"/>
        </w:trPr>
        <w:tc>
          <w:tcPr>
            <w:tcW w:w="1266" w:type="dxa"/>
          </w:tcPr>
          <w:p w14:paraId="00F5AD85" w14:textId="77777777" w:rsidR="00ED75F9" w:rsidRPr="007B7C5B" w:rsidRDefault="00ED75F9" w:rsidP="003A5EF4">
            <w:pPr>
              <w:rPr>
                <w:rFonts w:ascii="Century Gothic" w:hAnsi="Century Gothic"/>
                <w:sz w:val="22"/>
                <w:szCs w:val="22"/>
              </w:rPr>
            </w:pPr>
            <w:r w:rsidRPr="00DB0053">
              <w:rPr>
                <w:rFonts w:ascii="Century Gothic" w:hAnsi="Century Gothic"/>
                <w:sz w:val="22"/>
                <w:szCs w:val="22"/>
              </w:rPr>
              <w:t>14/02/19</w:t>
            </w:r>
          </w:p>
        </w:tc>
        <w:tc>
          <w:tcPr>
            <w:tcW w:w="1231" w:type="dxa"/>
          </w:tcPr>
          <w:p w14:paraId="6C0E6968" w14:textId="77777777" w:rsidR="00ED75F9" w:rsidRPr="007B7C5B" w:rsidRDefault="00ED75F9" w:rsidP="003A5EF4">
            <w:pPr>
              <w:rPr>
                <w:rFonts w:ascii="Century Gothic" w:hAnsi="Century Gothic"/>
                <w:sz w:val="22"/>
                <w:szCs w:val="22"/>
              </w:rPr>
            </w:pPr>
            <w:r w:rsidRPr="00DB0053">
              <w:rPr>
                <w:rFonts w:ascii="Century Gothic" w:hAnsi="Century Gothic"/>
                <w:sz w:val="22"/>
                <w:szCs w:val="22"/>
              </w:rPr>
              <w:t>Oral Answers</w:t>
            </w:r>
          </w:p>
        </w:tc>
        <w:tc>
          <w:tcPr>
            <w:tcW w:w="1918" w:type="dxa"/>
          </w:tcPr>
          <w:p w14:paraId="7FEEAD6B" w14:textId="77777777" w:rsidR="00ED75F9" w:rsidRPr="007B7C5B" w:rsidRDefault="00ED75F9" w:rsidP="003A5EF4">
            <w:pPr>
              <w:rPr>
                <w:rFonts w:ascii="Century Gothic" w:hAnsi="Century Gothic"/>
                <w:sz w:val="22"/>
                <w:szCs w:val="22"/>
              </w:rPr>
            </w:pPr>
            <w:r w:rsidRPr="00DB0053">
              <w:rPr>
                <w:rFonts w:ascii="Century Gothic" w:hAnsi="Century Gothic"/>
                <w:sz w:val="22"/>
                <w:szCs w:val="22"/>
              </w:rPr>
              <w:t>HoC</w:t>
            </w:r>
          </w:p>
        </w:tc>
        <w:tc>
          <w:tcPr>
            <w:tcW w:w="4765" w:type="dxa"/>
          </w:tcPr>
          <w:p w14:paraId="027FEA2B" w14:textId="77777777" w:rsidR="00ED75F9" w:rsidRPr="00DB0053" w:rsidRDefault="00ED75F9" w:rsidP="003A5EF4">
            <w:pPr>
              <w:rPr>
                <w:rFonts w:ascii="Century Gothic" w:hAnsi="Century Gothic"/>
                <w:b/>
                <w:bCs/>
                <w:sz w:val="22"/>
                <w:szCs w:val="22"/>
              </w:rPr>
            </w:pPr>
            <w:r w:rsidRPr="00DB0053">
              <w:rPr>
                <w:rFonts w:ascii="Century Gothic" w:hAnsi="Century Gothic"/>
                <w:b/>
                <w:bCs/>
                <w:sz w:val="22"/>
                <w:szCs w:val="22"/>
              </w:rPr>
              <w:t>Rolling Stock. Fiona Bruce (Congleton) (Con)</w:t>
            </w:r>
          </w:p>
          <w:p w14:paraId="004736B0" w14:textId="77777777" w:rsidR="00ED75F9" w:rsidRPr="00DB0053" w:rsidRDefault="00ED75F9" w:rsidP="003A5EF4">
            <w:pPr>
              <w:rPr>
                <w:rFonts w:ascii="Century Gothic" w:hAnsi="Century Gothic"/>
                <w:b/>
                <w:bCs/>
                <w:sz w:val="22"/>
                <w:szCs w:val="22"/>
              </w:rPr>
            </w:pPr>
            <w:r w:rsidRPr="00DB0053">
              <w:rPr>
                <w:rFonts w:ascii="Century Gothic" w:hAnsi="Century Gothic"/>
                <w:b/>
                <w:bCs/>
                <w:sz w:val="22"/>
                <w:szCs w:val="22"/>
              </w:rPr>
              <w:t xml:space="preserve"> </w:t>
            </w:r>
          </w:p>
          <w:p w14:paraId="4709A0DB" w14:textId="77777777" w:rsidR="00ED75F9" w:rsidRPr="007B7C5B" w:rsidRDefault="00ED75F9" w:rsidP="003A5EF4">
            <w:pPr>
              <w:rPr>
                <w:rFonts w:ascii="Century Gothic" w:hAnsi="Century Gothic"/>
                <w:sz w:val="22"/>
                <w:szCs w:val="22"/>
              </w:rPr>
            </w:pPr>
            <w:r w:rsidRPr="00DB0053">
              <w:rPr>
                <w:rFonts w:ascii="Century Gothic" w:hAnsi="Century Gothic"/>
                <w:bCs/>
                <w:sz w:val="22"/>
                <w:szCs w:val="22"/>
              </w:rPr>
              <w:t xml:space="preserve">1. What progress he has made on the (a) removal of old and (b) delivery and deployment of new rolling stock. </w:t>
            </w:r>
            <w:hyperlink r:id="rId27" w:history="1">
              <w:r w:rsidRPr="00DB0053">
                <w:rPr>
                  <w:rStyle w:val="Hyperlink"/>
                  <w:rFonts w:ascii="Century Gothic" w:hAnsi="Century Gothic"/>
                  <w:bCs/>
                  <w:sz w:val="22"/>
                  <w:szCs w:val="22"/>
                </w:rPr>
                <w:t>Read here.</w:t>
              </w:r>
            </w:hyperlink>
            <w:r w:rsidRPr="00DB0053">
              <w:rPr>
                <w:rFonts w:ascii="Century Gothic" w:hAnsi="Century Gothic"/>
                <w:bCs/>
                <w:sz w:val="22"/>
                <w:szCs w:val="22"/>
              </w:rPr>
              <w:t xml:space="preserve"> </w:t>
            </w:r>
          </w:p>
        </w:tc>
      </w:tr>
      <w:tr w:rsidR="00883564" w:rsidRPr="007B7C5B" w14:paraId="18979240" w14:textId="77777777" w:rsidTr="00BD6978">
        <w:tblPrEx>
          <w:tblLook w:val="0000" w:firstRow="0" w:lastRow="0" w:firstColumn="0" w:lastColumn="0" w:noHBand="0" w:noVBand="0"/>
        </w:tblPrEx>
        <w:trPr>
          <w:trHeight w:val="241"/>
        </w:trPr>
        <w:tc>
          <w:tcPr>
            <w:tcW w:w="1266" w:type="dxa"/>
          </w:tcPr>
          <w:p w14:paraId="052AF2F1" w14:textId="77777777" w:rsidR="00ED75F9" w:rsidRPr="007B7C5B" w:rsidRDefault="00ED75F9" w:rsidP="003A5EF4">
            <w:pPr>
              <w:ind w:left="108"/>
              <w:rPr>
                <w:rFonts w:ascii="Century Gothic" w:hAnsi="Century Gothic"/>
                <w:sz w:val="22"/>
                <w:szCs w:val="22"/>
                <w:lang w:val="en-US"/>
              </w:rPr>
            </w:pPr>
            <w:r w:rsidRPr="00DB0053">
              <w:rPr>
                <w:rFonts w:ascii="Century Gothic" w:hAnsi="Century Gothic"/>
                <w:sz w:val="22"/>
                <w:szCs w:val="22"/>
              </w:rPr>
              <w:t>14/02/19</w:t>
            </w:r>
          </w:p>
        </w:tc>
        <w:tc>
          <w:tcPr>
            <w:tcW w:w="1231" w:type="dxa"/>
          </w:tcPr>
          <w:p w14:paraId="5BB6C092" w14:textId="77777777" w:rsidR="00ED75F9" w:rsidRPr="007B7C5B" w:rsidRDefault="00ED75F9" w:rsidP="003A5EF4">
            <w:pPr>
              <w:rPr>
                <w:rFonts w:ascii="Century Gothic" w:hAnsi="Century Gothic"/>
                <w:sz w:val="22"/>
                <w:szCs w:val="22"/>
                <w:lang w:val="en-US"/>
              </w:rPr>
            </w:pPr>
            <w:r w:rsidRPr="00DB0053">
              <w:rPr>
                <w:rFonts w:ascii="Century Gothic" w:hAnsi="Century Gothic"/>
                <w:sz w:val="22"/>
                <w:szCs w:val="22"/>
              </w:rPr>
              <w:t>Written Q&amp;A</w:t>
            </w:r>
          </w:p>
        </w:tc>
        <w:tc>
          <w:tcPr>
            <w:tcW w:w="1918" w:type="dxa"/>
          </w:tcPr>
          <w:p w14:paraId="0D0683A6" w14:textId="77777777" w:rsidR="00ED75F9" w:rsidRPr="007B7C5B" w:rsidRDefault="00ED75F9" w:rsidP="003A5EF4">
            <w:pPr>
              <w:rPr>
                <w:rFonts w:ascii="Century Gothic" w:hAnsi="Century Gothic"/>
                <w:sz w:val="22"/>
                <w:szCs w:val="22"/>
                <w:lang w:val="en-US"/>
              </w:rPr>
            </w:pPr>
            <w:r w:rsidRPr="00DB0053">
              <w:rPr>
                <w:rFonts w:ascii="Century Gothic" w:hAnsi="Century Gothic"/>
                <w:sz w:val="22"/>
                <w:szCs w:val="22"/>
              </w:rPr>
              <w:t>DfT</w:t>
            </w:r>
          </w:p>
        </w:tc>
        <w:tc>
          <w:tcPr>
            <w:tcW w:w="4765" w:type="dxa"/>
          </w:tcPr>
          <w:p w14:paraId="4DF52C47" w14:textId="77777777" w:rsidR="00ED75F9" w:rsidRPr="00DB0053" w:rsidRDefault="00ED75F9" w:rsidP="003A5EF4">
            <w:pPr>
              <w:rPr>
                <w:rFonts w:ascii="Century Gothic" w:hAnsi="Century Gothic"/>
                <w:b/>
                <w:bCs/>
                <w:sz w:val="22"/>
                <w:szCs w:val="22"/>
              </w:rPr>
            </w:pPr>
            <w:r w:rsidRPr="00DB0053">
              <w:rPr>
                <w:rFonts w:ascii="Century Gothic" w:hAnsi="Century Gothic"/>
                <w:b/>
                <w:bCs/>
                <w:sz w:val="22"/>
                <w:szCs w:val="22"/>
              </w:rPr>
              <w:t xml:space="preserve">Railways: Energy:Written question - </w:t>
            </w:r>
            <w:hyperlink r:id="rId28" w:history="1">
              <w:r w:rsidRPr="00DB0053">
                <w:rPr>
                  <w:rStyle w:val="Hyperlink"/>
                  <w:rFonts w:ascii="Century Gothic" w:hAnsi="Century Gothic"/>
                  <w:b/>
                  <w:bCs/>
                  <w:sz w:val="22"/>
                  <w:szCs w:val="22"/>
                </w:rPr>
                <w:t>218351</w:t>
              </w:r>
            </w:hyperlink>
          </w:p>
          <w:p w14:paraId="51B089BE" w14:textId="77777777" w:rsidR="00ED75F9" w:rsidRPr="00DB0053" w:rsidRDefault="00ED75F9" w:rsidP="003A5EF4">
            <w:pPr>
              <w:rPr>
                <w:rFonts w:ascii="Century Gothic" w:hAnsi="Century Gothic"/>
                <w:bCs/>
                <w:sz w:val="22"/>
                <w:szCs w:val="22"/>
              </w:rPr>
            </w:pPr>
          </w:p>
          <w:p w14:paraId="7CA111B7" w14:textId="77777777" w:rsidR="00ED75F9" w:rsidRPr="00DB0053" w:rsidRDefault="00ED75F9" w:rsidP="003A5EF4">
            <w:pPr>
              <w:rPr>
                <w:rFonts w:ascii="Century Gothic" w:hAnsi="Century Gothic"/>
                <w:bCs/>
                <w:sz w:val="22"/>
                <w:szCs w:val="22"/>
              </w:rPr>
            </w:pPr>
            <w:r w:rsidRPr="00DB0053">
              <w:rPr>
                <w:rFonts w:ascii="Century Gothic" w:hAnsi="Century Gothic"/>
                <w:bCs/>
                <w:sz w:val="22"/>
                <w:szCs w:val="22"/>
              </w:rPr>
              <w:t>Asked by </w:t>
            </w:r>
            <w:hyperlink r:id="rId29" w:history="1">
              <w:r w:rsidRPr="00DB0053">
                <w:rPr>
                  <w:rStyle w:val="Hyperlink"/>
                  <w:rFonts w:ascii="Century Gothic" w:hAnsi="Century Gothic"/>
                  <w:bCs/>
                  <w:sz w:val="22"/>
                  <w:szCs w:val="22"/>
                </w:rPr>
                <w:t>Laura Smith</w:t>
              </w:r>
            </w:hyperlink>
          </w:p>
          <w:p w14:paraId="4A319590" w14:textId="77777777" w:rsidR="00ED75F9" w:rsidRPr="00DB0053" w:rsidRDefault="00ED75F9" w:rsidP="003A5EF4">
            <w:pPr>
              <w:rPr>
                <w:rFonts w:ascii="Century Gothic" w:hAnsi="Century Gothic"/>
                <w:bCs/>
                <w:sz w:val="22"/>
                <w:szCs w:val="22"/>
              </w:rPr>
            </w:pPr>
            <w:r w:rsidRPr="00DB0053">
              <w:rPr>
                <w:rFonts w:ascii="Century Gothic" w:hAnsi="Century Gothic"/>
                <w:bCs/>
                <w:sz w:val="22"/>
                <w:szCs w:val="22"/>
              </w:rPr>
              <w:t>To ask the Secretary of State for Transport, what assessment he has made of the effect of the rising cost of energy on the rail industry. </w:t>
            </w:r>
          </w:p>
          <w:p w14:paraId="6B43875B" w14:textId="77777777" w:rsidR="00ED75F9" w:rsidRPr="00DB0053" w:rsidRDefault="00ED75F9" w:rsidP="003A5EF4">
            <w:pPr>
              <w:rPr>
                <w:rFonts w:ascii="Century Gothic" w:hAnsi="Century Gothic"/>
                <w:bCs/>
                <w:sz w:val="22"/>
                <w:szCs w:val="22"/>
              </w:rPr>
            </w:pPr>
          </w:p>
          <w:p w14:paraId="18ACAA4B" w14:textId="77777777" w:rsidR="00ED75F9" w:rsidRPr="00DB0053" w:rsidRDefault="00ED75F9" w:rsidP="003A5EF4">
            <w:pPr>
              <w:rPr>
                <w:rFonts w:ascii="Century Gothic" w:hAnsi="Century Gothic"/>
                <w:bCs/>
                <w:sz w:val="22"/>
                <w:szCs w:val="22"/>
              </w:rPr>
            </w:pPr>
            <w:r w:rsidRPr="00DB0053">
              <w:rPr>
                <w:rFonts w:ascii="Century Gothic" w:hAnsi="Century Gothic"/>
                <w:bCs/>
                <w:sz w:val="22"/>
                <w:szCs w:val="22"/>
              </w:rPr>
              <w:t>Answered by: </w:t>
            </w:r>
            <w:hyperlink r:id="rId30" w:history="1">
              <w:r w:rsidRPr="00DB0053">
                <w:rPr>
                  <w:rStyle w:val="Hyperlink"/>
                  <w:rFonts w:ascii="Century Gothic" w:hAnsi="Century Gothic"/>
                  <w:bCs/>
                  <w:sz w:val="22"/>
                  <w:szCs w:val="22"/>
                </w:rPr>
                <w:t>Andrew Jones</w:t>
              </w:r>
            </w:hyperlink>
          </w:p>
          <w:p w14:paraId="330DB904" w14:textId="77777777" w:rsidR="00ED75F9" w:rsidRPr="00DB0053" w:rsidRDefault="00ED75F9" w:rsidP="003A5EF4">
            <w:pPr>
              <w:rPr>
                <w:rFonts w:ascii="Century Gothic" w:hAnsi="Century Gothic"/>
                <w:bCs/>
                <w:sz w:val="22"/>
                <w:szCs w:val="22"/>
              </w:rPr>
            </w:pPr>
            <w:r w:rsidRPr="00DB0053">
              <w:rPr>
                <w:rFonts w:ascii="Century Gothic" w:hAnsi="Century Gothic"/>
                <w:bCs/>
                <w:sz w:val="22"/>
                <w:szCs w:val="22"/>
              </w:rPr>
              <w:t>We have not made an assessment of the effect of the rising cost of energy in the rail industry.</w:t>
            </w:r>
          </w:p>
          <w:p w14:paraId="307FAA04" w14:textId="77777777" w:rsidR="00ED75F9" w:rsidRPr="00DB0053" w:rsidRDefault="00ED75F9" w:rsidP="003A5EF4">
            <w:pPr>
              <w:rPr>
                <w:rFonts w:ascii="Century Gothic" w:hAnsi="Century Gothic"/>
                <w:bCs/>
                <w:sz w:val="22"/>
                <w:szCs w:val="22"/>
              </w:rPr>
            </w:pPr>
            <w:r w:rsidRPr="00DB0053">
              <w:rPr>
                <w:rFonts w:ascii="Century Gothic" w:hAnsi="Century Gothic"/>
                <w:bCs/>
                <w:sz w:val="22"/>
                <w:szCs w:val="22"/>
              </w:rPr>
              <w:t xml:space="preserve">For information, fuel costs made up 3% of franchised train operator expenditure in 2017/18, the same proportion as in 2016/17. For additional information on income and expenditure in the rail industry please view the UK Rail Industry Financials, published by the Office of Rail and Road at the link below: </w:t>
            </w:r>
            <w:r w:rsidRPr="00DB0053">
              <w:rPr>
                <w:rFonts w:ascii="Century Gothic" w:hAnsi="Century Gothic"/>
                <w:bCs/>
                <w:sz w:val="22"/>
                <w:szCs w:val="22"/>
              </w:rPr>
              <w:fldChar w:fldCharType="begin"/>
            </w:r>
            <w:r w:rsidRPr="00DB0053">
              <w:rPr>
                <w:rFonts w:ascii="Century Gothic" w:hAnsi="Century Gothic"/>
                <w:bCs/>
                <w:sz w:val="22"/>
                <w:szCs w:val="22"/>
              </w:rPr>
              <w:instrText xml:space="preserve"> HYPERLINK "http://orr.gov.uk/__data/assets/pdf_file/0013/40351/uk-rail-industry-financial-information-2017-18.pdf" \t "_blank" </w:instrText>
            </w:r>
            <w:r w:rsidRPr="00DB0053">
              <w:rPr>
                <w:rFonts w:ascii="Century Gothic" w:hAnsi="Century Gothic"/>
                <w:bCs/>
                <w:sz w:val="22"/>
                <w:szCs w:val="22"/>
              </w:rPr>
              <w:fldChar w:fldCharType="separate"/>
            </w:r>
            <w:r w:rsidRPr="00DB0053">
              <w:rPr>
                <w:rStyle w:val="Hyperlink"/>
                <w:rFonts w:ascii="Century Gothic" w:hAnsi="Century Gothic"/>
                <w:bCs/>
                <w:sz w:val="22"/>
                <w:szCs w:val="22"/>
              </w:rPr>
              <w:t>http://orr.gov.uk/__data/assets/pdf_file/0013/40351/uk-rail-industry-financial-information-2017-18.pdf</w:t>
            </w:r>
            <w:r w:rsidRPr="00DB0053">
              <w:rPr>
                <w:rFonts w:ascii="Century Gothic" w:hAnsi="Century Gothic"/>
                <w:bCs/>
                <w:sz w:val="22"/>
                <w:szCs w:val="22"/>
              </w:rPr>
              <w:fldChar w:fldCharType="end"/>
            </w:r>
          </w:p>
          <w:p w14:paraId="2CAA33F2" w14:textId="77777777" w:rsidR="00ED75F9" w:rsidRPr="007B7C5B" w:rsidRDefault="00ED75F9" w:rsidP="003A5EF4">
            <w:pPr>
              <w:rPr>
                <w:rFonts w:ascii="Century Gothic" w:hAnsi="Century Gothic"/>
                <w:sz w:val="22"/>
                <w:szCs w:val="22"/>
                <w:lang w:val="en-US"/>
              </w:rPr>
            </w:pPr>
          </w:p>
        </w:tc>
      </w:tr>
      <w:tr w:rsidR="00883564" w:rsidRPr="007B7C5B" w14:paraId="2040A9CB" w14:textId="77777777" w:rsidTr="00BD6978">
        <w:tblPrEx>
          <w:tblLook w:val="0000" w:firstRow="0" w:lastRow="0" w:firstColumn="0" w:lastColumn="0" w:noHBand="0" w:noVBand="0"/>
        </w:tblPrEx>
        <w:trPr>
          <w:trHeight w:val="1629"/>
        </w:trPr>
        <w:tc>
          <w:tcPr>
            <w:tcW w:w="1266" w:type="dxa"/>
          </w:tcPr>
          <w:p w14:paraId="09D251BB" w14:textId="77777777" w:rsidR="00ED75F9" w:rsidRPr="00A80452" w:rsidRDefault="00ED75F9" w:rsidP="003A5EF4">
            <w:pPr>
              <w:ind w:left="108"/>
              <w:rPr>
                <w:rFonts w:ascii="Century Gothic" w:hAnsi="Century Gothic"/>
                <w:sz w:val="22"/>
                <w:szCs w:val="22"/>
              </w:rPr>
            </w:pPr>
            <w:r>
              <w:rPr>
                <w:rFonts w:ascii="Century Gothic" w:hAnsi="Century Gothic"/>
                <w:sz w:val="22"/>
                <w:szCs w:val="22"/>
              </w:rPr>
              <w:lastRenderedPageBreak/>
              <w:t>15/02/19</w:t>
            </w:r>
          </w:p>
        </w:tc>
        <w:tc>
          <w:tcPr>
            <w:tcW w:w="1231" w:type="dxa"/>
          </w:tcPr>
          <w:p w14:paraId="64963A6A" w14:textId="77777777" w:rsidR="00ED75F9" w:rsidRPr="00A80452" w:rsidRDefault="00ED75F9" w:rsidP="003A5EF4">
            <w:pPr>
              <w:rPr>
                <w:rFonts w:ascii="Century Gothic" w:hAnsi="Century Gothic"/>
                <w:sz w:val="22"/>
                <w:szCs w:val="22"/>
              </w:rPr>
            </w:pPr>
            <w:r>
              <w:rPr>
                <w:rFonts w:ascii="Century Gothic" w:hAnsi="Century Gothic"/>
                <w:sz w:val="22"/>
                <w:szCs w:val="22"/>
              </w:rPr>
              <w:t>Press Release</w:t>
            </w:r>
          </w:p>
        </w:tc>
        <w:tc>
          <w:tcPr>
            <w:tcW w:w="1918" w:type="dxa"/>
          </w:tcPr>
          <w:p w14:paraId="724BD949" w14:textId="77777777" w:rsidR="00ED75F9" w:rsidRPr="00A80452" w:rsidRDefault="00ED75F9" w:rsidP="003A5EF4">
            <w:pPr>
              <w:rPr>
                <w:rFonts w:ascii="Century Gothic" w:hAnsi="Century Gothic"/>
                <w:sz w:val="22"/>
                <w:szCs w:val="22"/>
              </w:rPr>
            </w:pPr>
            <w:r>
              <w:rPr>
                <w:rFonts w:ascii="Century Gothic" w:hAnsi="Century Gothic"/>
                <w:sz w:val="22"/>
                <w:szCs w:val="22"/>
              </w:rPr>
              <w:t>DfT</w:t>
            </w:r>
          </w:p>
        </w:tc>
        <w:tc>
          <w:tcPr>
            <w:tcW w:w="4765" w:type="dxa"/>
          </w:tcPr>
          <w:p w14:paraId="62DBAB1F" w14:textId="77777777" w:rsidR="00ED75F9" w:rsidRPr="00A80452" w:rsidRDefault="00ED75F9" w:rsidP="003A5EF4">
            <w:pPr>
              <w:rPr>
                <w:rFonts w:ascii="Century Gothic" w:hAnsi="Century Gothic"/>
                <w:color w:val="365F91" w:themeColor="accent1" w:themeShade="BF"/>
                <w:sz w:val="22"/>
                <w:szCs w:val="22"/>
              </w:rPr>
            </w:pPr>
            <w:r w:rsidRPr="004F63B8">
              <w:rPr>
                <w:rFonts w:ascii="Century Gothic" w:hAnsi="Century Gothic"/>
                <w:sz w:val="22"/>
                <w:szCs w:val="22"/>
              </w:rPr>
              <w:t>Grayling announces new Dawlish sea wall as part of £</w:t>
            </w:r>
            <w:r w:rsidRPr="008C3254">
              <w:rPr>
                <w:rFonts w:ascii="Century Gothic" w:hAnsi="Century Gothic"/>
                <w:sz w:val="22"/>
                <w:szCs w:val="22"/>
              </w:rPr>
              <w:t xml:space="preserve">2 billion investment in south-west. </w:t>
            </w:r>
            <w:hyperlink r:id="rId31" w:history="1">
              <w:r w:rsidRPr="008C3254">
                <w:rPr>
                  <w:rStyle w:val="Hyperlink"/>
                  <w:rFonts w:ascii="Century Gothic" w:hAnsi="Century Gothic"/>
                  <w:sz w:val="22"/>
                  <w:szCs w:val="22"/>
                </w:rPr>
                <w:t>Read here.</w:t>
              </w:r>
            </w:hyperlink>
            <w:r>
              <w:rPr>
                <w:rFonts w:ascii="Century Gothic" w:hAnsi="Century Gothic"/>
                <w:sz w:val="22"/>
                <w:szCs w:val="22"/>
              </w:rPr>
              <w:t xml:space="preserve"> </w:t>
            </w:r>
          </w:p>
        </w:tc>
      </w:tr>
      <w:tr w:rsidR="00883564" w:rsidRPr="007B7C5B" w14:paraId="5FDB93F1" w14:textId="77777777" w:rsidTr="00BD6978">
        <w:tblPrEx>
          <w:tblLook w:val="0000" w:firstRow="0" w:lastRow="0" w:firstColumn="0" w:lastColumn="0" w:noHBand="0" w:noVBand="0"/>
        </w:tblPrEx>
        <w:trPr>
          <w:trHeight w:val="800"/>
        </w:trPr>
        <w:tc>
          <w:tcPr>
            <w:tcW w:w="1266" w:type="dxa"/>
          </w:tcPr>
          <w:p w14:paraId="6BBE88F1" w14:textId="77777777" w:rsidR="00ED75F9" w:rsidRPr="007B7C5B" w:rsidRDefault="00ED75F9" w:rsidP="003A5EF4">
            <w:pPr>
              <w:ind w:left="108"/>
              <w:rPr>
                <w:rFonts w:ascii="Century Gothic" w:hAnsi="Century Gothic"/>
                <w:sz w:val="22"/>
                <w:szCs w:val="22"/>
              </w:rPr>
            </w:pPr>
            <w:r w:rsidRPr="007B7C5B">
              <w:rPr>
                <w:rFonts w:ascii="Century Gothic" w:hAnsi="Century Gothic"/>
                <w:sz w:val="22"/>
                <w:szCs w:val="22"/>
              </w:rPr>
              <w:t>18/02/19</w:t>
            </w:r>
          </w:p>
          <w:p w14:paraId="0798683C" w14:textId="77777777" w:rsidR="00ED75F9" w:rsidRPr="00DB0053" w:rsidRDefault="00ED75F9" w:rsidP="003A5EF4">
            <w:pPr>
              <w:ind w:left="108"/>
              <w:rPr>
                <w:rFonts w:ascii="Century Gothic" w:hAnsi="Century Gothic"/>
                <w:sz w:val="22"/>
                <w:szCs w:val="22"/>
              </w:rPr>
            </w:pPr>
          </w:p>
        </w:tc>
        <w:tc>
          <w:tcPr>
            <w:tcW w:w="1231" w:type="dxa"/>
          </w:tcPr>
          <w:p w14:paraId="7CE381D0" w14:textId="77777777" w:rsidR="00ED75F9" w:rsidRPr="007B7C5B" w:rsidRDefault="00ED75F9" w:rsidP="003A5EF4">
            <w:pPr>
              <w:rPr>
                <w:rFonts w:ascii="Century Gothic" w:hAnsi="Century Gothic"/>
                <w:sz w:val="22"/>
                <w:szCs w:val="22"/>
              </w:rPr>
            </w:pPr>
            <w:r w:rsidRPr="007B7C5B">
              <w:rPr>
                <w:rFonts w:ascii="Century Gothic" w:hAnsi="Century Gothic"/>
                <w:sz w:val="22"/>
                <w:szCs w:val="22"/>
              </w:rPr>
              <w:t xml:space="preserve">Press release </w:t>
            </w:r>
          </w:p>
          <w:p w14:paraId="3EF7F55C" w14:textId="77777777" w:rsidR="00ED75F9" w:rsidRPr="00DB0053" w:rsidRDefault="00ED75F9" w:rsidP="003A5EF4">
            <w:pPr>
              <w:rPr>
                <w:rFonts w:ascii="Century Gothic" w:hAnsi="Century Gothic"/>
                <w:sz w:val="22"/>
                <w:szCs w:val="22"/>
              </w:rPr>
            </w:pPr>
          </w:p>
        </w:tc>
        <w:tc>
          <w:tcPr>
            <w:tcW w:w="1918" w:type="dxa"/>
          </w:tcPr>
          <w:p w14:paraId="498C9A5F" w14:textId="77777777" w:rsidR="00ED75F9" w:rsidRPr="007B7C5B" w:rsidRDefault="00ED75F9" w:rsidP="003A5EF4">
            <w:pPr>
              <w:rPr>
                <w:rFonts w:ascii="Century Gothic" w:hAnsi="Century Gothic"/>
                <w:sz w:val="22"/>
                <w:szCs w:val="22"/>
              </w:rPr>
            </w:pPr>
            <w:r w:rsidRPr="007B7C5B">
              <w:rPr>
                <w:rFonts w:ascii="Century Gothic" w:hAnsi="Century Gothic"/>
                <w:sz w:val="22"/>
                <w:szCs w:val="22"/>
              </w:rPr>
              <w:t>Rail Delivery Group</w:t>
            </w:r>
          </w:p>
          <w:p w14:paraId="320B0115" w14:textId="77777777" w:rsidR="00ED75F9" w:rsidRPr="00DB0053" w:rsidRDefault="00ED75F9" w:rsidP="003A5EF4">
            <w:pPr>
              <w:rPr>
                <w:rFonts w:ascii="Century Gothic" w:hAnsi="Century Gothic"/>
                <w:sz w:val="22"/>
                <w:szCs w:val="22"/>
              </w:rPr>
            </w:pPr>
          </w:p>
        </w:tc>
        <w:tc>
          <w:tcPr>
            <w:tcW w:w="4765" w:type="dxa"/>
          </w:tcPr>
          <w:p w14:paraId="6B3562E9" w14:textId="77777777" w:rsidR="00ED75F9" w:rsidRPr="007B7C5B" w:rsidRDefault="00ED75F9" w:rsidP="003A5EF4">
            <w:pPr>
              <w:rPr>
                <w:rFonts w:ascii="Century Gothic" w:hAnsi="Century Gothic"/>
                <w:b/>
                <w:bCs/>
                <w:sz w:val="22"/>
                <w:szCs w:val="22"/>
              </w:rPr>
            </w:pPr>
            <w:r w:rsidRPr="007B7C5B">
              <w:rPr>
                <w:rFonts w:ascii="Century Gothic" w:hAnsi="Century Gothic"/>
                <w:b/>
                <w:bCs/>
                <w:sz w:val="22"/>
                <w:szCs w:val="22"/>
              </w:rPr>
              <w:t>Rail industry publishes</w:t>
            </w:r>
            <w:r w:rsidRPr="007B7C5B">
              <w:rPr>
                <w:rFonts w:ascii="Century Gothic" w:hAnsi="Century Gothic"/>
                <w:b/>
                <w:bCs/>
                <w:color w:val="365F91" w:themeColor="accent1" w:themeShade="BF"/>
                <w:sz w:val="22"/>
                <w:szCs w:val="22"/>
              </w:rPr>
              <w:t xml:space="preserve"> </w:t>
            </w:r>
            <w:r w:rsidRPr="007B7C5B">
              <w:rPr>
                <w:rFonts w:ascii="Century Gothic" w:hAnsi="Century Gothic"/>
                <w:b/>
                <w:bCs/>
                <w:sz w:val="22"/>
                <w:szCs w:val="22"/>
              </w:rPr>
              <w:t>radical</w:t>
            </w:r>
            <w:r w:rsidRPr="007B7C5B">
              <w:rPr>
                <w:rFonts w:ascii="Century Gothic" w:hAnsi="Century Gothic"/>
                <w:b/>
                <w:bCs/>
                <w:color w:val="365F91" w:themeColor="accent1" w:themeShade="BF"/>
                <w:sz w:val="22"/>
                <w:szCs w:val="22"/>
              </w:rPr>
              <w:t xml:space="preserve"> </w:t>
            </w:r>
            <w:r w:rsidRPr="007B7C5B">
              <w:rPr>
                <w:rFonts w:ascii="Century Gothic" w:hAnsi="Century Gothic"/>
                <w:b/>
                <w:bCs/>
                <w:sz w:val="22"/>
                <w:szCs w:val="22"/>
              </w:rPr>
              <w:t>proposals for once-in-a-generation reform of fares system</w:t>
            </w:r>
          </w:p>
          <w:p w14:paraId="7A206E24" w14:textId="77777777" w:rsidR="00ED75F9" w:rsidRPr="007B7C5B" w:rsidRDefault="00ED75F9" w:rsidP="003A5EF4">
            <w:pPr>
              <w:rPr>
                <w:rFonts w:ascii="Century Gothic" w:hAnsi="Century Gothic"/>
                <w:sz w:val="22"/>
                <w:szCs w:val="22"/>
              </w:rPr>
            </w:pPr>
          </w:p>
          <w:p w14:paraId="492E51B0" w14:textId="77777777" w:rsidR="00ED75F9" w:rsidRPr="007B7C5B" w:rsidRDefault="00ED75F9" w:rsidP="003A5EF4">
            <w:pPr>
              <w:rPr>
                <w:rFonts w:ascii="Century Gothic" w:hAnsi="Century Gothic"/>
                <w:color w:val="365F91" w:themeColor="accent1" w:themeShade="BF"/>
                <w:sz w:val="22"/>
                <w:szCs w:val="22"/>
              </w:rPr>
            </w:pPr>
            <w:r w:rsidRPr="007B7C5B">
              <w:rPr>
                <w:rFonts w:ascii="Century Gothic" w:hAnsi="Century Gothic"/>
                <w:sz w:val="22"/>
                <w:szCs w:val="22"/>
              </w:rPr>
              <w:t xml:space="preserve">Proposals represent industry's first contribution to the Williams Review with a call for preparatory work to begin now including government, industry and passenger groups reviewing regulation as well as a series of real-world trials to support a rolling programme of reform across Britain over the next three to five years. </w:t>
            </w:r>
            <w:hyperlink w:anchor="https://www.raildeliverygroup.com/media-centre/press-releases/2019/469762745-2019-02-18.html" w:history="1">
              <w:r w:rsidRPr="008C3254">
                <w:rPr>
                  <w:rStyle w:val="Hyperlink"/>
                  <w:rFonts w:ascii="Century Gothic" w:hAnsi="Century Gothic"/>
                  <w:sz w:val="22"/>
                  <w:szCs w:val="22"/>
                </w:rPr>
                <w:t>Read here</w:t>
              </w:r>
            </w:hyperlink>
            <w:r w:rsidRPr="008C3254">
              <w:rPr>
                <w:rFonts w:ascii="Century Gothic" w:hAnsi="Century Gothic"/>
                <w:color w:val="365F91" w:themeColor="accent1" w:themeShade="BF"/>
                <w:sz w:val="22"/>
                <w:szCs w:val="22"/>
              </w:rPr>
              <w:t>.</w:t>
            </w:r>
          </w:p>
          <w:p w14:paraId="1100BB76" w14:textId="77777777" w:rsidR="00ED75F9" w:rsidRPr="007B7C5B" w:rsidRDefault="00ED75F9" w:rsidP="003A5EF4">
            <w:pPr>
              <w:rPr>
                <w:rFonts w:ascii="Century Gothic" w:hAnsi="Century Gothic"/>
                <w:color w:val="365F91" w:themeColor="accent1" w:themeShade="BF"/>
                <w:sz w:val="22"/>
                <w:szCs w:val="22"/>
              </w:rPr>
            </w:pPr>
          </w:p>
          <w:p w14:paraId="64244E45" w14:textId="77777777" w:rsidR="00ED75F9" w:rsidRPr="00DB0053" w:rsidRDefault="00ED75F9" w:rsidP="003A5EF4">
            <w:pPr>
              <w:rPr>
                <w:rFonts w:ascii="Century Gothic" w:eastAsia="Times New Roman" w:hAnsi="Century Gothic" w:cs="Times New Roman"/>
                <w:bCs/>
                <w:color w:val="000000"/>
                <w:sz w:val="22"/>
                <w:szCs w:val="22"/>
              </w:rPr>
            </w:pPr>
          </w:p>
        </w:tc>
      </w:tr>
      <w:tr w:rsidR="00883564" w:rsidRPr="007B7C5B" w14:paraId="0EE5BC94" w14:textId="77777777" w:rsidTr="00BD6978">
        <w:tblPrEx>
          <w:tblLook w:val="0000" w:firstRow="0" w:lastRow="0" w:firstColumn="0" w:lastColumn="0" w:noHBand="0" w:noVBand="0"/>
        </w:tblPrEx>
        <w:trPr>
          <w:trHeight w:val="263"/>
        </w:trPr>
        <w:tc>
          <w:tcPr>
            <w:tcW w:w="1266" w:type="dxa"/>
          </w:tcPr>
          <w:p w14:paraId="05C76D74" w14:textId="77777777" w:rsidR="00ED75F9" w:rsidRPr="007B7C5B" w:rsidRDefault="00ED75F9" w:rsidP="003A5EF4">
            <w:pPr>
              <w:rPr>
                <w:rFonts w:ascii="Century Gothic" w:hAnsi="Century Gothic"/>
                <w:sz w:val="22"/>
                <w:szCs w:val="22"/>
              </w:rPr>
            </w:pPr>
            <w:r w:rsidRPr="007B7C5B">
              <w:rPr>
                <w:rFonts w:ascii="Century Gothic" w:hAnsi="Century Gothic"/>
                <w:sz w:val="22"/>
                <w:szCs w:val="22"/>
              </w:rPr>
              <w:t>18/02/19</w:t>
            </w:r>
          </w:p>
          <w:p w14:paraId="4EBEBA01" w14:textId="77777777" w:rsidR="00ED75F9" w:rsidRPr="00DB0053" w:rsidRDefault="00ED75F9" w:rsidP="003A5EF4">
            <w:pPr>
              <w:ind w:left="108"/>
              <w:rPr>
                <w:rFonts w:ascii="Century Gothic" w:hAnsi="Century Gothic"/>
                <w:sz w:val="22"/>
                <w:szCs w:val="22"/>
              </w:rPr>
            </w:pPr>
          </w:p>
        </w:tc>
        <w:tc>
          <w:tcPr>
            <w:tcW w:w="1231" w:type="dxa"/>
          </w:tcPr>
          <w:p w14:paraId="05F2A16B" w14:textId="77777777" w:rsidR="00ED75F9" w:rsidRPr="007B7C5B" w:rsidRDefault="00ED75F9" w:rsidP="003A5EF4">
            <w:pPr>
              <w:rPr>
                <w:rFonts w:ascii="Century Gothic" w:hAnsi="Century Gothic"/>
                <w:sz w:val="22"/>
                <w:szCs w:val="22"/>
              </w:rPr>
            </w:pPr>
            <w:r w:rsidRPr="007B7C5B">
              <w:rPr>
                <w:rFonts w:ascii="Century Gothic" w:hAnsi="Century Gothic"/>
                <w:sz w:val="22"/>
                <w:szCs w:val="22"/>
              </w:rPr>
              <w:t>Press release</w:t>
            </w:r>
          </w:p>
          <w:p w14:paraId="48272C4F" w14:textId="77777777" w:rsidR="00ED75F9" w:rsidRPr="00DB0053" w:rsidRDefault="00ED75F9" w:rsidP="003A5EF4">
            <w:pPr>
              <w:rPr>
                <w:rFonts w:ascii="Century Gothic" w:hAnsi="Century Gothic"/>
                <w:sz w:val="22"/>
                <w:szCs w:val="22"/>
              </w:rPr>
            </w:pPr>
          </w:p>
        </w:tc>
        <w:tc>
          <w:tcPr>
            <w:tcW w:w="1918" w:type="dxa"/>
          </w:tcPr>
          <w:p w14:paraId="21DBB382" w14:textId="77777777" w:rsidR="00ED75F9" w:rsidRPr="007B7C5B" w:rsidRDefault="00ED75F9" w:rsidP="003A5EF4">
            <w:pPr>
              <w:rPr>
                <w:rFonts w:ascii="Century Gothic" w:hAnsi="Century Gothic"/>
                <w:sz w:val="22"/>
                <w:szCs w:val="22"/>
              </w:rPr>
            </w:pPr>
            <w:r w:rsidRPr="007B7C5B">
              <w:rPr>
                <w:rFonts w:ascii="Century Gothic" w:hAnsi="Century Gothic"/>
                <w:sz w:val="22"/>
                <w:szCs w:val="22"/>
              </w:rPr>
              <w:t>Network Rail</w:t>
            </w:r>
          </w:p>
          <w:p w14:paraId="04824FC8" w14:textId="77777777" w:rsidR="00ED75F9" w:rsidRPr="007B7C5B" w:rsidRDefault="00ED75F9" w:rsidP="003A5EF4">
            <w:pPr>
              <w:rPr>
                <w:rFonts w:ascii="Century Gothic" w:hAnsi="Century Gothic"/>
                <w:sz w:val="22"/>
                <w:szCs w:val="22"/>
              </w:rPr>
            </w:pPr>
          </w:p>
          <w:p w14:paraId="163B5F0F" w14:textId="77777777" w:rsidR="00ED75F9" w:rsidRPr="00DB0053" w:rsidRDefault="00ED75F9" w:rsidP="003A5EF4">
            <w:pPr>
              <w:rPr>
                <w:rFonts w:ascii="Century Gothic" w:hAnsi="Century Gothic"/>
                <w:sz w:val="22"/>
                <w:szCs w:val="22"/>
              </w:rPr>
            </w:pPr>
          </w:p>
        </w:tc>
        <w:tc>
          <w:tcPr>
            <w:tcW w:w="4765" w:type="dxa"/>
          </w:tcPr>
          <w:p w14:paraId="7EBA8D26" w14:textId="77777777" w:rsidR="00ED75F9" w:rsidRPr="007B7C5B" w:rsidRDefault="00ED75F9" w:rsidP="003A5EF4">
            <w:pPr>
              <w:rPr>
                <w:rFonts w:ascii="Century Gothic" w:hAnsi="Century Gothic"/>
                <w:b/>
                <w:bCs/>
                <w:sz w:val="22"/>
                <w:szCs w:val="22"/>
              </w:rPr>
            </w:pPr>
            <w:r w:rsidRPr="007B7C5B">
              <w:rPr>
                <w:rFonts w:ascii="Century Gothic" w:hAnsi="Century Gothic"/>
                <w:b/>
                <w:bCs/>
                <w:sz w:val="22"/>
                <w:szCs w:val="22"/>
              </w:rPr>
              <w:t>Network Rail gives ‘green-light’ to next five-year railway spending plan</w:t>
            </w:r>
          </w:p>
          <w:p w14:paraId="55C5EEAD" w14:textId="77777777" w:rsidR="00ED75F9" w:rsidRPr="007B7C5B" w:rsidRDefault="00ED75F9" w:rsidP="003A5EF4">
            <w:pPr>
              <w:rPr>
                <w:rFonts w:ascii="Century Gothic" w:hAnsi="Century Gothic"/>
                <w:sz w:val="22"/>
                <w:szCs w:val="22"/>
              </w:rPr>
            </w:pPr>
          </w:p>
          <w:p w14:paraId="25625710" w14:textId="77777777" w:rsidR="00ED75F9" w:rsidRPr="007B7C5B" w:rsidRDefault="00ED75F9" w:rsidP="003A5EF4">
            <w:pPr>
              <w:rPr>
                <w:rFonts w:ascii="Century Gothic" w:hAnsi="Century Gothic"/>
                <w:color w:val="365F91" w:themeColor="accent1" w:themeShade="BF"/>
                <w:sz w:val="22"/>
                <w:szCs w:val="22"/>
              </w:rPr>
            </w:pPr>
            <w:r w:rsidRPr="007B7C5B">
              <w:rPr>
                <w:rFonts w:ascii="Century Gothic" w:hAnsi="Century Gothic"/>
                <w:sz w:val="22"/>
                <w:szCs w:val="22"/>
              </w:rPr>
              <w:t>Network Rail has given the 'green-light' to the funding package and spending plan for Britain's railway infrastructure for the five years to 2024 (known as Control Period 6, or CP6 – 1 April 2019 to 31 March 2024).</w:t>
            </w:r>
            <w:r w:rsidRPr="007B7C5B">
              <w:rPr>
                <w:rFonts w:ascii="Century Gothic" w:hAnsi="Century Gothic"/>
                <w:color w:val="365F91" w:themeColor="accent1" w:themeShade="BF"/>
                <w:sz w:val="22"/>
                <w:szCs w:val="22"/>
              </w:rPr>
              <w:t xml:space="preserve"> </w:t>
            </w:r>
            <w:hyperlink w:anchor="https://www.networkrailmediacentre.co.uk/news/network-rail-gives-green-light-to-next-five-year-railway-spending-plan" w:history="1">
              <w:r w:rsidRPr="008C3254">
                <w:rPr>
                  <w:rStyle w:val="Hyperlink"/>
                  <w:rFonts w:ascii="Century Gothic" w:hAnsi="Century Gothic"/>
                  <w:sz w:val="22"/>
                  <w:szCs w:val="22"/>
                </w:rPr>
                <w:t>Read here.</w:t>
              </w:r>
            </w:hyperlink>
            <w:r w:rsidRPr="007B7C5B">
              <w:rPr>
                <w:rFonts w:ascii="Century Gothic" w:hAnsi="Century Gothic"/>
                <w:color w:val="365F91" w:themeColor="accent1" w:themeShade="BF"/>
                <w:sz w:val="22"/>
                <w:szCs w:val="22"/>
              </w:rPr>
              <w:t xml:space="preserve"> </w:t>
            </w:r>
          </w:p>
          <w:p w14:paraId="48B2D016" w14:textId="77777777" w:rsidR="00ED75F9" w:rsidRPr="00DB0053" w:rsidRDefault="00ED75F9" w:rsidP="003A5EF4">
            <w:pPr>
              <w:rPr>
                <w:rFonts w:ascii="Century Gothic" w:eastAsia="Times New Roman" w:hAnsi="Century Gothic" w:cs="Times New Roman"/>
                <w:b/>
                <w:bCs/>
                <w:color w:val="000000"/>
                <w:sz w:val="22"/>
                <w:szCs w:val="22"/>
              </w:rPr>
            </w:pPr>
          </w:p>
        </w:tc>
      </w:tr>
      <w:tr w:rsidR="00883564" w:rsidRPr="007B7C5B" w14:paraId="3CF367F3" w14:textId="77777777" w:rsidTr="00BD6978">
        <w:tblPrEx>
          <w:tblLook w:val="0000" w:firstRow="0" w:lastRow="0" w:firstColumn="0" w:lastColumn="0" w:noHBand="0" w:noVBand="0"/>
        </w:tblPrEx>
        <w:trPr>
          <w:trHeight w:val="1223"/>
        </w:trPr>
        <w:tc>
          <w:tcPr>
            <w:tcW w:w="1266" w:type="dxa"/>
          </w:tcPr>
          <w:p w14:paraId="1E80326A" w14:textId="77777777" w:rsidR="00ED75F9" w:rsidRPr="00DB0053" w:rsidRDefault="00ED75F9" w:rsidP="003A5EF4">
            <w:pPr>
              <w:rPr>
                <w:rFonts w:ascii="Century Gothic" w:hAnsi="Century Gothic"/>
                <w:sz w:val="22"/>
                <w:szCs w:val="22"/>
              </w:rPr>
            </w:pPr>
            <w:r>
              <w:rPr>
                <w:rFonts w:ascii="Century Gothic" w:hAnsi="Century Gothic"/>
                <w:sz w:val="22"/>
                <w:szCs w:val="22"/>
              </w:rPr>
              <w:t>18/02/19</w:t>
            </w:r>
          </w:p>
        </w:tc>
        <w:tc>
          <w:tcPr>
            <w:tcW w:w="1231" w:type="dxa"/>
          </w:tcPr>
          <w:p w14:paraId="371ACC46" w14:textId="77777777" w:rsidR="00ED75F9" w:rsidRPr="00DB0053" w:rsidRDefault="00ED75F9" w:rsidP="003A5EF4">
            <w:pPr>
              <w:rPr>
                <w:rFonts w:ascii="Century Gothic" w:hAnsi="Century Gothic"/>
                <w:sz w:val="22"/>
                <w:szCs w:val="22"/>
              </w:rPr>
            </w:pPr>
            <w:r>
              <w:rPr>
                <w:rFonts w:ascii="Century Gothic" w:hAnsi="Century Gothic"/>
                <w:sz w:val="22"/>
                <w:szCs w:val="22"/>
              </w:rPr>
              <w:t>Reports</w:t>
            </w:r>
          </w:p>
        </w:tc>
        <w:tc>
          <w:tcPr>
            <w:tcW w:w="1918" w:type="dxa"/>
          </w:tcPr>
          <w:p w14:paraId="1A1B6303" w14:textId="77777777" w:rsidR="00ED75F9" w:rsidRPr="00DB0053" w:rsidRDefault="00ED75F9" w:rsidP="003A5EF4">
            <w:pPr>
              <w:rPr>
                <w:rFonts w:ascii="Century Gothic" w:hAnsi="Century Gothic"/>
                <w:sz w:val="22"/>
                <w:szCs w:val="22"/>
              </w:rPr>
            </w:pPr>
            <w:r>
              <w:rPr>
                <w:rFonts w:ascii="Century Gothic" w:hAnsi="Century Gothic"/>
                <w:sz w:val="22"/>
                <w:szCs w:val="22"/>
              </w:rPr>
              <w:t>Transport select Committee</w:t>
            </w:r>
          </w:p>
        </w:tc>
        <w:tc>
          <w:tcPr>
            <w:tcW w:w="4765" w:type="dxa"/>
          </w:tcPr>
          <w:p w14:paraId="27B22BCE" w14:textId="77777777" w:rsidR="00ED75F9" w:rsidRDefault="00ED75F9" w:rsidP="003A5EF4">
            <w:pPr>
              <w:rPr>
                <w:rFonts w:ascii="Century Gothic" w:hAnsi="Century Gothic"/>
                <w:sz w:val="22"/>
                <w:szCs w:val="22"/>
              </w:rPr>
            </w:pPr>
            <w:r w:rsidRPr="00FD7FA3">
              <w:rPr>
                <w:rFonts w:ascii="Century Gothic" w:hAnsi="Century Gothic"/>
                <w:b/>
                <w:sz w:val="22"/>
                <w:szCs w:val="22"/>
              </w:rPr>
              <w:t>Rail timetable changes: Government and Office of Rail and Road Responses to the Committee’s Seventh Report.</w:t>
            </w:r>
            <w:r>
              <w:rPr>
                <w:rFonts w:ascii="Century Gothic" w:hAnsi="Century Gothic"/>
                <w:sz w:val="22"/>
                <w:szCs w:val="22"/>
              </w:rPr>
              <w:t xml:space="preserve"> </w:t>
            </w:r>
            <w:hyperlink r:id="rId32" w:history="1">
              <w:r w:rsidRPr="008C3254">
                <w:rPr>
                  <w:rStyle w:val="Hyperlink"/>
                  <w:rFonts w:ascii="Century Gothic" w:hAnsi="Century Gothic"/>
                  <w:sz w:val="22"/>
                  <w:szCs w:val="22"/>
                </w:rPr>
                <w:t>Read here</w:t>
              </w:r>
            </w:hyperlink>
            <w:r w:rsidRPr="008C3254">
              <w:rPr>
                <w:rFonts w:ascii="Century Gothic" w:hAnsi="Century Gothic"/>
                <w:sz w:val="22"/>
                <w:szCs w:val="22"/>
              </w:rPr>
              <w:t>.</w:t>
            </w:r>
          </w:p>
          <w:p w14:paraId="79473CC6" w14:textId="77777777" w:rsidR="00ED75F9" w:rsidRPr="00DB0053" w:rsidRDefault="00ED75F9" w:rsidP="003A5EF4">
            <w:pPr>
              <w:rPr>
                <w:rFonts w:ascii="Century Gothic" w:hAnsi="Century Gothic"/>
                <w:color w:val="365F91" w:themeColor="accent1" w:themeShade="BF"/>
                <w:sz w:val="22"/>
                <w:szCs w:val="22"/>
              </w:rPr>
            </w:pPr>
          </w:p>
        </w:tc>
      </w:tr>
      <w:tr w:rsidR="00883564" w:rsidRPr="007B7C5B" w14:paraId="61C3851C" w14:textId="77777777" w:rsidTr="00BD6978">
        <w:tblPrEx>
          <w:tblLook w:val="0000" w:firstRow="0" w:lastRow="0" w:firstColumn="0" w:lastColumn="0" w:noHBand="0" w:noVBand="0"/>
        </w:tblPrEx>
        <w:trPr>
          <w:trHeight w:val="2255"/>
        </w:trPr>
        <w:tc>
          <w:tcPr>
            <w:tcW w:w="1266" w:type="dxa"/>
          </w:tcPr>
          <w:p w14:paraId="60E79E08" w14:textId="77777777" w:rsidR="00ED75F9" w:rsidRPr="00DB0053" w:rsidRDefault="00ED75F9" w:rsidP="003A5EF4">
            <w:pPr>
              <w:rPr>
                <w:rFonts w:ascii="Century Gothic" w:hAnsi="Century Gothic"/>
                <w:sz w:val="22"/>
                <w:szCs w:val="22"/>
              </w:rPr>
            </w:pPr>
            <w:r>
              <w:rPr>
                <w:rFonts w:ascii="Century Gothic" w:hAnsi="Century Gothic"/>
                <w:sz w:val="22"/>
                <w:szCs w:val="22"/>
              </w:rPr>
              <w:t>19/02/19</w:t>
            </w:r>
          </w:p>
        </w:tc>
        <w:tc>
          <w:tcPr>
            <w:tcW w:w="1231" w:type="dxa"/>
          </w:tcPr>
          <w:p w14:paraId="30A6810F" w14:textId="77777777" w:rsidR="00ED75F9" w:rsidRPr="00DB0053" w:rsidRDefault="00ED75F9" w:rsidP="003A5EF4">
            <w:pPr>
              <w:rPr>
                <w:rFonts w:ascii="Century Gothic" w:hAnsi="Century Gothic"/>
                <w:sz w:val="22"/>
                <w:szCs w:val="22"/>
              </w:rPr>
            </w:pPr>
            <w:r>
              <w:rPr>
                <w:rFonts w:ascii="Century Gothic" w:hAnsi="Century Gothic"/>
                <w:sz w:val="22"/>
                <w:szCs w:val="22"/>
              </w:rPr>
              <w:t>Press Release</w:t>
            </w:r>
          </w:p>
        </w:tc>
        <w:tc>
          <w:tcPr>
            <w:tcW w:w="1918" w:type="dxa"/>
          </w:tcPr>
          <w:p w14:paraId="7EB1E25B" w14:textId="77777777" w:rsidR="00ED75F9" w:rsidRPr="00DB0053" w:rsidRDefault="00ED75F9" w:rsidP="003A5EF4">
            <w:pPr>
              <w:rPr>
                <w:rFonts w:ascii="Century Gothic" w:hAnsi="Century Gothic"/>
                <w:sz w:val="22"/>
                <w:szCs w:val="22"/>
              </w:rPr>
            </w:pPr>
            <w:r>
              <w:rPr>
                <w:rFonts w:ascii="Century Gothic" w:hAnsi="Century Gothic"/>
                <w:sz w:val="22"/>
                <w:szCs w:val="22"/>
              </w:rPr>
              <w:t>Economic Affairs Select Committee</w:t>
            </w:r>
          </w:p>
        </w:tc>
        <w:tc>
          <w:tcPr>
            <w:tcW w:w="4765" w:type="dxa"/>
          </w:tcPr>
          <w:p w14:paraId="0945A8F6" w14:textId="77777777" w:rsidR="00ED75F9" w:rsidRPr="00FD7FA3" w:rsidRDefault="00ED75F9" w:rsidP="003A5EF4">
            <w:pPr>
              <w:pStyle w:val="Heading4"/>
              <w:spacing w:before="150" w:beforeAutospacing="0" w:after="225" w:afterAutospacing="0" w:line="450" w:lineRule="atLeast"/>
              <w:rPr>
                <w:rFonts w:ascii="Century Gothic" w:eastAsia="Times New Roman" w:hAnsi="Century Gothic"/>
                <w:color w:val="000000"/>
                <w:sz w:val="22"/>
                <w:szCs w:val="22"/>
              </w:rPr>
            </w:pPr>
            <w:r w:rsidRPr="00ED75F9">
              <w:rPr>
                <w:rFonts w:ascii="Century Gothic" w:hAnsi="Century Gothic"/>
              </w:rPr>
              <w:t>Is there an economic case for High Speed2? Rail experts give evidence</w:t>
            </w:r>
            <w:r w:rsidRPr="00ED75F9">
              <w:t xml:space="preserve"> </w:t>
            </w:r>
            <w:hyperlink r:id="rId33" w:history="1">
              <w:r w:rsidRPr="008C3254">
                <w:rPr>
                  <w:rStyle w:val="Hyperlink"/>
                  <w:rFonts w:ascii="Century Gothic" w:eastAsia="Times New Roman" w:hAnsi="Century Gothic"/>
                  <w:sz w:val="22"/>
                  <w:szCs w:val="22"/>
                </w:rPr>
                <w:t>Read here.</w:t>
              </w:r>
            </w:hyperlink>
          </w:p>
          <w:p w14:paraId="506F880F" w14:textId="77777777" w:rsidR="00ED75F9" w:rsidRPr="00DB0053" w:rsidRDefault="00ED75F9" w:rsidP="003A5EF4">
            <w:pPr>
              <w:rPr>
                <w:rFonts w:ascii="Century Gothic" w:hAnsi="Century Gothic"/>
                <w:b/>
                <w:bCs/>
                <w:sz w:val="22"/>
                <w:szCs w:val="22"/>
              </w:rPr>
            </w:pPr>
          </w:p>
        </w:tc>
      </w:tr>
      <w:tr w:rsidR="00883564" w:rsidRPr="007B7C5B" w14:paraId="22514BA8" w14:textId="77777777" w:rsidTr="00BD6978">
        <w:tblPrEx>
          <w:tblLook w:val="0000" w:firstRow="0" w:lastRow="0" w:firstColumn="0" w:lastColumn="0" w:noHBand="0" w:noVBand="0"/>
        </w:tblPrEx>
        <w:trPr>
          <w:trHeight w:val="298"/>
        </w:trPr>
        <w:tc>
          <w:tcPr>
            <w:tcW w:w="1266" w:type="dxa"/>
          </w:tcPr>
          <w:p w14:paraId="24D65EF6" w14:textId="77777777" w:rsidR="00ED75F9" w:rsidRPr="00DB0053" w:rsidRDefault="00ED75F9" w:rsidP="003A5EF4">
            <w:pPr>
              <w:rPr>
                <w:rFonts w:ascii="Century Gothic" w:hAnsi="Century Gothic"/>
                <w:sz w:val="22"/>
                <w:szCs w:val="22"/>
              </w:rPr>
            </w:pPr>
            <w:r>
              <w:rPr>
                <w:rFonts w:ascii="Century Gothic" w:hAnsi="Century Gothic"/>
                <w:sz w:val="22"/>
                <w:szCs w:val="22"/>
              </w:rPr>
              <w:t>19/02/19</w:t>
            </w:r>
          </w:p>
        </w:tc>
        <w:tc>
          <w:tcPr>
            <w:tcW w:w="1231" w:type="dxa"/>
          </w:tcPr>
          <w:p w14:paraId="4F05CA66" w14:textId="77777777" w:rsidR="00ED75F9" w:rsidRPr="00DB0053" w:rsidRDefault="00ED75F9" w:rsidP="003A5EF4">
            <w:pPr>
              <w:rPr>
                <w:rFonts w:ascii="Century Gothic" w:hAnsi="Century Gothic"/>
                <w:sz w:val="22"/>
                <w:szCs w:val="22"/>
              </w:rPr>
            </w:pPr>
            <w:r>
              <w:rPr>
                <w:rFonts w:ascii="Century Gothic" w:hAnsi="Century Gothic"/>
                <w:sz w:val="22"/>
                <w:szCs w:val="22"/>
              </w:rPr>
              <w:t>Written Q&amp;A</w:t>
            </w:r>
          </w:p>
        </w:tc>
        <w:tc>
          <w:tcPr>
            <w:tcW w:w="1918" w:type="dxa"/>
          </w:tcPr>
          <w:p w14:paraId="2C328C63" w14:textId="77777777" w:rsidR="00ED75F9" w:rsidRPr="00DB0053" w:rsidRDefault="00ED75F9" w:rsidP="003A5EF4">
            <w:pPr>
              <w:rPr>
                <w:rFonts w:ascii="Century Gothic" w:hAnsi="Century Gothic"/>
                <w:sz w:val="22"/>
                <w:szCs w:val="22"/>
              </w:rPr>
            </w:pPr>
            <w:r>
              <w:rPr>
                <w:rFonts w:ascii="Century Gothic" w:hAnsi="Century Gothic"/>
                <w:sz w:val="22"/>
                <w:szCs w:val="22"/>
              </w:rPr>
              <w:t>DfT</w:t>
            </w:r>
          </w:p>
        </w:tc>
        <w:tc>
          <w:tcPr>
            <w:tcW w:w="4765" w:type="dxa"/>
          </w:tcPr>
          <w:p w14:paraId="2A4089EF" w14:textId="77777777" w:rsidR="00ED75F9" w:rsidRPr="00FD7FA3" w:rsidRDefault="00ED75F9" w:rsidP="003A5EF4">
            <w:pPr>
              <w:rPr>
                <w:rFonts w:ascii="Century Gothic" w:hAnsi="Century Gothic"/>
                <w:b/>
                <w:sz w:val="22"/>
                <w:szCs w:val="22"/>
              </w:rPr>
            </w:pPr>
            <w:r w:rsidRPr="00FD7FA3">
              <w:rPr>
                <w:rFonts w:ascii="Century Gothic" w:hAnsi="Century Gothic"/>
                <w:b/>
                <w:sz w:val="22"/>
                <w:szCs w:val="22"/>
              </w:rPr>
              <w:t>Railways: Electrification:Written question - 219526</w:t>
            </w:r>
          </w:p>
          <w:p w14:paraId="08F852BF" w14:textId="77777777" w:rsidR="00ED75F9" w:rsidRPr="00FD7FA3" w:rsidRDefault="00ED75F9" w:rsidP="003A5EF4">
            <w:pPr>
              <w:rPr>
                <w:rFonts w:ascii="Century Gothic" w:hAnsi="Century Gothic"/>
                <w:b/>
                <w:bCs/>
                <w:sz w:val="22"/>
                <w:szCs w:val="22"/>
              </w:rPr>
            </w:pPr>
          </w:p>
          <w:p w14:paraId="398B105A" w14:textId="77777777" w:rsidR="00ED75F9" w:rsidRPr="00FD7FA3" w:rsidRDefault="00ED75F9" w:rsidP="003A5EF4">
            <w:pPr>
              <w:rPr>
                <w:rFonts w:ascii="Century Gothic" w:hAnsi="Century Gothic"/>
                <w:b/>
                <w:sz w:val="22"/>
                <w:szCs w:val="22"/>
              </w:rPr>
            </w:pPr>
            <w:r w:rsidRPr="00FD7FA3">
              <w:rPr>
                <w:rFonts w:ascii="Century Gothic" w:hAnsi="Century Gothic"/>
                <w:b/>
                <w:sz w:val="22"/>
                <w:szCs w:val="22"/>
              </w:rPr>
              <w:t>Asked by </w:t>
            </w:r>
            <w:hyperlink r:id="rId34" w:history="1">
              <w:r w:rsidRPr="00FD7FA3">
                <w:rPr>
                  <w:rStyle w:val="Hyperlink"/>
                  <w:rFonts w:ascii="Century Gothic" w:hAnsi="Century Gothic"/>
                  <w:b/>
                  <w:bCs/>
                  <w:sz w:val="22"/>
                  <w:szCs w:val="22"/>
                </w:rPr>
                <w:t>John Lamont</w:t>
              </w:r>
            </w:hyperlink>
          </w:p>
          <w:p w14:paraId="26FF118E" w14:textId="77777777" w:rsidR="00ED75F9" w:rsidRPr="00DB0053" w:rsidRDefault="00ED75F9" w:rsidP="003A5EF4">
            <w:pPr>
              <w:rPr>
                <w:rFonts w:ascii="Century Gothic" w:hAnsi="Century Gothic"/>
                <w:bCs/>
                <w:sz w:val="22"/>
                <w:szCs w:val="22"/>
              </w:rPr>
            </w:pPr>
            <w:r w:rsidRPr="00FD7FA3">
              <w:rPr>
                <w:rFonts w:ascii="Century Gothic" w:hAnsi="Century Gothic"/>
                <w:sz w:val="22"/>
                <w:szCs w:val="22"/>
              </w:rPr>
              <w:t xml:space="preserve">To ask the Secretary of State for Transport, how many (a) geographic and (b) track miles of train tracks have been electrified </w:t>
            </w:r>
            <w:r w:rsidRPr="00FD7FA3">
              <w:rPr>
                <w:rFonts w:ascii="Century Gothic" w:hAnsi="Century Gothic"/>
                <w:sz w:val="22"/>
                <w:szCs w:val="22"/>
              </w:rPr>
              <w:lastRenderedPageBreak/>
              <w:t>in each year since 1997.</w:t>
            </w:r>
            <w:hyperlink r:id="rId35" w:history="1">
              <w:r w:rsidRPr="008C3254">
                <w:rPr>
                  <w:rStyle w:val="Hyperlink"/>
                  <w:rFonts w:ascii="Century Gothic" w:hAnsi="Century Gothic"/>
                  <w:sz w:val="22"/>
                  <w:szCs w:val="22"/>
                </w:rPr>
                <w:t>Read here.</w:t>
              </w:r>
            </w:hyperlink>
          </w:p>
        </w:tc>
      </w:tr>
      <w:tr w:rsidR="00883564" w:rsidRPr="007B7C5B" w14:paraId="5C880761" w14:textId="77777777" w:rsidTr="00BD6978">
        <w:tblPrEx>
          <w:tblLook w:val="0000" w:firstRow="0" w:lastRow="0" w:firstColumn="0" w:lastColumn="0" w:noHBand="0" w:noVBand="0"/>
        </w:tblPrEx>
        <w:trPr>
          <w:trHeight w:val="2371"/>
        </w:trPr>
        <w:tc>
          <w:tcPr>
            <w:tcW w:w="1266" w:type="dxa"/>
          </w:tcPr>
          <w:p w14:paraId="23D0220E" w14:textId="77777777" w:rsidR="00ED75F9" w:rsidRPr="00DB0053" w:rsidRDefault="00ED75F9" w:rsidP="003A5EF4">
            <w:pPr>
              <w:rPr>
                <w:rFonts w:ascii="Century Gothic" w:hAnsi="Century Gothic"/>
                <w:sz w:val="22"/>
                <w:szCs w:val="22"/>
              </w:rPr>
            </w:pPr>
            <w:r>
              <w:rPr>
                <w:rFonts w:ascii="Century Gothic" w:hAnsi="Century Gothic"/>
                <w:sz w:val="22"/>
                <w:szCs w:val="22"/>
              </w:rPr>
              <w:lastRenderedPageBreak/>
              <w:t>27/02/19</w:t>
            </w:r>
          </w:p>
        </w:tc>
        <w:tc>
          <w:tcPr>
            <w:tcW w:w="1231" w:type="dxa"/>
          </w:tcPr>
          <w:p w14:paraId="02B74B81" w14:textId="77777777" w:rsidR="00ED75F9" w:rsidRPr="00DB0053" w:rsidRDefault="00ED75F9" w:rsidP="003A5EF4">
            <w:pPr>
              <w:rPr>
                <w:rFonts w:ascii="Century Gothic" w:hAnsi="Century Gothic"/>
                <w:sz w:val="22"/>
                <w:szCs w:val="22"/>
              </w:rPr>
            </w:pPr>
            <w:r>
              <w:rPr>
                <w:rFonts w:ascii="Century Gothic" w:hAnsi="Century Gothic"/>
                <w:sz w:val="22"/>
                <w:szCs w:val="22"/>
              </w:rPr>
              <w:t>Press Release</w:t>
            </w:r>
          </w:p>
        </w:tc>
        <w:tc>
          <w:tcPr>
            <w:tcW w:w="1918" w:type="dxa"/>
          </w:tcPr>
          <w:p w14:paraId="4CD8543A" w14:textId="77777777" w:rsidR="00ED75F9" w:rsidRPr="00DB0053" w:rsidRDefault="00ED75F9" w:rsidP="003A5EF4">
            <w:pPr>
              <w:rPr>
                <w:rFonts w:ascii="Century Gothic" w:hAnsi="Century Gothic"/>
                <w:sz w:val="22"/>
                <w:szCs w:val="22"/>
              </w:rPr>
            </w:pPr>
            <w:r>
              <w:rPr>
                <w:rFonts w:ascii="Century Gothic" w:hAnsi="Century Gothic"/>
                <w:sz w:val="22"/>
                <w:szCs w:val="22"/>
              </w:rPr>
              <w:t>Public Accounts Select Committee</w:t>
            </w:r>
          </w:p>
        </w:tc>
        <w:tc>
          <w:tcPr>
            <w:tcW w:w="4765" w:type="dxa"/>
          </w:tcPr>
          <w:p w14:paraId="2224100A" w14:textId="77777777" w:rsidR="00ED75F9" w:rsidRPr="00AF6479" w:rsidRDefault="00ED75F9" w:rsidP="003A5EF4">
            <w:pPr>
              <w:rPr>
                <w:rFonts w:ascii="Century Gothic" w:hAnsi="Century Gothic"/>
                <w:sz w:val="22"/>
                <w:szCs w:val="22"/>
              </w:rPr>
            </w:pPr>
            <w:r w:rsidRPr="00645D4F">
              <w:rPr>
                <w:rFonts w:ascii="Century Gothic" w:hAnsi="Century Gothic"/>
                <w:b/>
                <w:sz w:val="22"/>
                <w:szCs w:val="22"/>
              </w:rPr>
              <w:t>Difficult year expected for passengers on UK's railways</w:t>
            </w:r>
            <w:hyperlink r:id="rId36" w:history="1">
              <w:r w:rsidRPr="00645D4F">
                <w:rPr>
                  <w:rStyle w:val="Hyperlink"/>
                  <w:rFonts w:ascii="Century Gothic" w:hAnsi="Century Gothic"/>
                  <w:b/>
                  <w:sz w:val="22"/>
                  <w:szCs w:val="22"/>
                </w:rPr>
                <w:t>. Read here</w:t>
              </w:r>
            </w:hyperlink>
            <w:r>
              <w:rPr>
                <w:rFonts w:ascii="Century Gothic" w:hAnsi="Century Gothic"/>
                <w:b/>
                <w:sz w:val="22"/>
                <w:szCs w:val="22"/>
              </w:rPr>
              <w:t xml:space="preserve">. </w:t>
            </w:r>
          </w:p>
        </w:tc>
      </w:tr>
      <w:tr w:rsidR="00883564" w:rsidRPr="007B7C5B" w14:paraId="415C4B99" w14:textId="77777777" w:rsidTr="00BD6978">
        <w:tblPrEx>
          <w:tblLook w:val="0000" w:firstRow="0" w:lastRow="0" w:firstColumn="0" w:lastColumn="0" w:noHBand="0" w:noVBand="0"/>
        </w:tblPrEx>
        <w:trPr>
          <w:trHeight w:val="591"/>
        </w:trPr>
        <w:tc>
          <w:tcPr>
            <w:tcW w:w="1266" w:type="dxa"/>
          </w:tcPr>
          <w:p w14:paraId="698FF378" w14:textId="77777777" w:rsidR="00ED75F9" w:rsidRDefault="00ED75F9" w:rsidP="003A5EF4">
            <w:pPr>
              <w:rPr>
                <w:rFonts w:ascii="Century Gothic" w:hAnsi="Century Gothic"/>
                <w:sz w:val="22"/>
                <w:szCs w:val="22"/>
                <w:highlight w:val="green"/>
              </w:rPr>
            </w:pPr>
            <w:r>
              <w:rPr>
                <w:rFonts w:ascii="Century Gothic" w:hAnsi="Century Gothic"/>
                <w:sz w:val="22"/>
                <w:szCs w:val="22"/>
              </w:rPr>
              <w:t>26/02/19</w:t>
            </w:r>
          </w:p>
        </w:tc>
        <w:tc>
          <w:tcPr>
            <w:tcW w:w="1231" w:type="dxa"/>
          </w:tcPr>
          <w:p w14:paraId="527C3DA0" w14:textId="77777777" w:rsidR="00ED75F9" w:rsidRPr="000A338F" w:rsidRDefault="00ED75F9" w:rsidP="003A5EF4">
            <w:pPr>
              <w:rPr>
                <w:rFonts w:ascii="Century Gothic" w:hAnsi="Century Gothic"/>
                <w:sz w:val="22"/>
                <w:szCs w:val="22"/>
                <w:highlight w:val="green"/>
              </w:rPr>
            </w:pPr>
            <w:r>
              <w:rPr>
                <w:rFonts w:ascii="Century Gothic" w:hAnsi="Century Gothic"/>
                <w:sz w:val="22"/>
                <w:szCs w:val="22"/>
              </w:rPr>
              <w:t>Press Release</w:t>
            </w:r>
          </w:p>
        </w:tc>
        <w:tc>
          <w:tcPr>
            <w:tcW w:w="1918" w:type="dxa"/>
          </w:tcPr>
          <w:p w14:paraId="035506B5" w14:textId="77777777" w:rsidR="00ED75F9" w:rsidRPr="000A338F" w:rsidRDefault="00ED75F9" w:rsidP="003A5EF4">
            <w:pPr>
              <w:rPr>
                <w:rFonts w:ascii="Century Gothic" w:hAnsi="Century Gothic"/>
                <w:sz w:val="22"/>
                <w:szCs w:val="22"/>
                <w:highlight w:val="green"/>
              </w:rPr>
            </w:pPr>
            <w:r>
              <w:rPr>
                <w:rFonts w:ascii="Century Gothic" w:hAnsi="Century Gothic"/>
                <w:sz w:val="22"/>
                <w:szCs w:val="22"/>
              </w:rPr>
              <w:t>DfT</w:t>
            </w:r>
          </w:p>
        </w:tc>
        <w:tc>
          <w:tcPr>
            <w:tcW w:w="4765" w:type="dxa"/>
          </w:tcPr>
          <w:p w14:paraId="6FEF1096" w14:textId="77777777" w:rsidR="00ED75F9" w:rsidRPr="000A338F" w:rsidRDefault="00ED75F9" w:rsidP="003A5EF4">
            <w:pPr>
              <w:rPr>
                <w:rFonts w:ascii="Century Gothic" w:hAnsi="Century Gothic"/>
                <w:b/>
                <w:bCs/>
                <w:sz w:val="22"/>
                <w:szCs w:val="22"/>
                <w:highlight w:val="green"/>
              </w:rPr>
            </w:pPr>
            <w:r w:rsidRPr="006912BC">
              <w:rPr>
                <w:rFonts w:ascii="Century Gothic" w:hAnsi="Century Gothic"/>
                <w:sz w:val="22"/>
                <w:szCs w:val="22"/>
              </w:rPr>
              <w:t>Rail Review Chair says franchising cannot continue in its current form</w:t>
            </w:r>
            <w:hyperlink r:id="rId37" w:history="1">
              <w:r w:rsidRPr="006912BC">
                <w:rPr>
                  <w:rStyle w:val="Hyperlink"/>
                  <w:rFonts w:ascii="Century Gothic" w:hAnsi="Century Gothic"/>
                  <w:sz w:val="22"/>
                  <w:szCs w:val="22"/>
                </w:rPr>
                <w:t>. Read here.</w:t>
              </w:r>
            </w:hyperlink>
            <w:r>
              <w:rPr>
                <w:rFonts w:ascii="Century Gothic" w:hAnsi="Century Gothic"/>
                <w:sz w:val="22"/>
                <w:szCs w:val="22"/>
              </w:rPr>
              <w:t xml:space="preserve"> </w:t>
            </w:r>
          </w:p>
        </w:tc>
      </w:tr>
      <w:tr w:rsidR="00883564" w:rsidRPr="007B7C5B" w14:paraId="75513CF3" w14:textId="77777777" w:rsidTr="00BD6978">
        <w:tblPrEx>
          <w:tblLook w:val="0000" w:firstRow="0" w:lastRow="0" w:firstColumn="0" w:lastColumn="0" w:noHBand="0" w:noVBand="0"/>
        </w:tblPrEx>
        <w:trPr>
          <w:trHeight w:val="433"/>
        </w:trPr>
        <w:tc>
          <w:tcPr>
            <w:tcW w:w="1266" w:type="dxa"/>
            <w:tcBorders>
              <w:bottom w:val="nil"/>
            </w:tcBorders>
          </w:tcPr>
          <w:p w14:paraId="0CCCF5CA" w14:textId="7F7AD3BB" w:rsidR="00ED75F9" w:rsidRPr="007B7C5B" w:rsidRDefault="00883564" w:rsidP="003A5EF4">
            <w:pPr>
              <w:ind w:left="108"/>
              <w:rPr>
                <w:rFonts w:ascii="Century Gothic" w:hAnsi="Century Gothic"/>
                <w:sz w:val="22"/>
                <w:szCs w:val="22"/>
              </w:rPr>
            </w:pPr>
            <w:r>
              <w:rPr>
                <w:rFonts w:ascii="Century Gothic" w:hAnsi="Century Gothic"/>
                <w:sz w:val="22"/>
                <w:szCs w:val="22"/>
              </w:rPr>
              <w:t>26/02/19</w:t>
            </w:r>
          </w:p>
        </w:tc>
        <w:tc>
          <w:tcPr>
            <w:tcW w:w="1231" w:type="dxa"/>
            <w:tcBorders>
              <w:bottom w:val="nil"/>
            </w:tcBorders>
          </w:tcPr>
          <w:p w14:paraId="2DFE0B9E" w14:textId="2619B2C2" w:rsidR="00ED75F9" w:rsidRPr="007B7C5B" w:rsidRDefault="00883564" w:rsidP="003A5EF4">
            <w:pPr>
              <w:rPr>
                <w:rFonts w:ascii="Century Gothic" w:hAnsi="Century Gothic"/>
                <w:sz w:val="22"/>
                <w:szCs w:val="22"/>
              </w:rPr>
            </w:pPr>
            <w:r>
              <w:rPr>
                <w:rFonts w:ascii="Century Gothic" w:hAnsi="Century Gothic"/>
                <w:sz w:val="22"/>
                <w:szCs w:val="22"/>
              </w:rPr>
              <w:t>Speech</w:t>
            </w:r>
          </w:p>
        </w:tc>
        <w:tc>
          <w:tcPr>
            <w:tcW w:w="1918" w:type="dxa"/>
            <w:tcBorders>
              <w:bottom w:val="nil"/>
            </w:tcBorders>
          </w:tcPr>
          <w:p w14:paraId="06107FF3" w14:textId="42EB7FD6" w:rsidR="00ED75F9" w:rsidRPr="007B7C5B" w:rsidRDefault="00883564" w:rsidP="003A5EF4">
            <w:pPr>
              <w:rPr>
                <w:rFonts w:ascii="Century Gothic" w:hAnsi="Century Gothic"/>
                <w:sz w:val="22"/>
                <w:szCs w:val="22"/>
              </w:rPr>
            </w:pPr>
            <w:r>
              <w:rPr>
                <w:rFonts w:ascii="Century Gothic" w:hAnsi="Century Gothic"/>
                <w:sz w:val="22"/>
                <w:szCs w:val="22"/>
              </w:rPr>
              <w:t>DfT</w:t>
            </w:r>
          </w:p>
        </w:tc>
        <w:tc>
          <w:tcPr>
            <w:tcW w:w="4765" w:type="dxa"/>
            <w:tcBorders>
              <w:bottom w:val="nil"/>
            </w:tcBorders>
          </w:tcPr>
          <w:p w14:paraId="42092EB2" w14:textId="77777777" w:rsidR="00ED75F9" w:rsidRPr="007B7C5B" w:rsidRDefault="00ED75F9" w:rsidP="003A5EF4">
            <w:pPr>
              <w:rPr>
                <w:rFonts w:ascii="Century Gothic" w:hAnsi="Century Gothic"/>
                <w:color w:val="365F91" w:themeColor="accent1" w:themeShade="BF"/>
                <w:sz w:val="22"/>
                <w:szCs w:val="22"/>
              </w:rPr>
            </w:pPr>
            <w:r w:rsidRPr="006912BC">
              <w:rPr>
                <w:rFonts w:ascii="Century Gothic" w:hAnsi="Century Gothic"/>
                <w:sz w:val="22"/>
                <w:szCs w:val="22"/>
              </w:rPr>
              <w:t>Independent Chair of the Williams Rail Review delivers the annual Bradshaw Address (26 February 2019)</w:t>
            </w:r>
            <w:r>
              <w:rPr>
                <w:rFonts w:ascii="Century Gothic" w:hAnsi="Century Gothic"/>
                <w:sz w:val="22"/>
                <w:szCs w:val="22"/>
              </w:rPr>
              <w:t xml:space="preserve"> </w:t>
            </w:r>
            <w:hyperlink r:id="rId38" w:history="1">
              <w:r w:rsidRPr="006912BC">
                <w:rPr>
                  <w:rStyle w:val="Hyperlink"/>
                  <w:rFonts w:ascii="Century Gothic" w:hAnsi="Century Gothic"/>
                  <w:sz w:val="22"/>
                  <w:szCs w:val="22"/>
                </w:rPr>
                <w:t>Read here.</w:t>
              </w:r>
            </w:hyperlink>
            <w:r>
              <w:rPr>
                <w:rFonts w:ascii="Century Gothic" w:hAnsi="Century Gothic"/>
                <w:sz w:val="22"/>
                <w:szCs w:val="22"/>
              </w:rPr>
              <w:t xml:space="preserve"> </w:t>
            </w:r>
          </w:p>
        </w:tc>
      </w:tr>
      <w:tr w:rsidR="00883564" w:rsidRPr="007B7C5B" w14:paraId="351345DF" w14:textId="77777777" w:rsidTr="00BD6978">
        <w:tblPrEx>
          <w:tblLook w:val="0000" w:firstRow="0" w:lastRow="0" w:firstColumn="0" w:lastColumn="0" w:noHBand="0" w:noVBand="0"/>
        </w:tblPrEx>
        <w:trPr>
          <w:trHeight w:val="51"/>
        </w:trPr>
        <w:tc>
          <w:tcPr>
            <w:tcW w:w="1266" w:type="dxa"/>
            <w:tcBorders>
              <w:top w:val="nil"/>
              <w:left w:val="single" w:sz="4" w:space="0" w:color="auto"/>
              <w:right w:val="nil"/>
            </w:tcBorders>
          </w:tcPr>
          <w:p w14:paraId="489C31C2" w14:textId="77777777" w:rsidR="00AA15D0" w:rsidRPr="006912BC" w:rsidRDefault="00AA15D0" w:rsidP="003A5EF4">
            <w:pPr>
              <w:rPr>
                <w:rFonts w:ascii="Century Gothic" w:hAnsi="Century Gothic"/>
                <w:sz w:val="22"/>
                <w:szCs w:val="22"/>
              </w:rPr>
            </w:pPr>
          </w:p>
        </w:tc>
        <w:tc>
          <w:tcPr>
            <w:tcW w:w="1231" w:type="dxa"/>
            <w:tcBorders>
              <w:top w:val="nil"/>
              <w:left w:val="single" w:sz="4" w:space="0" w:color="auto"/>
              <w:right w:val="nil"/>
            </w:tcBorders>
          </w:tcPr>
          <w:p w14:paraId="2B2DC681" w14:textId="77777777" w:rsidR="00AA15D0" w:rsidRPr="006912BC" w:rsidRDefault="00AA15D0" w:rsidP="003A5EF4">
            <w:pPr>
              <w:rPr>
                <w:rFonts w:ascii="Century Gothic" w:hAnsi="Century Gothic"/>
                <w:sz w:val="22"/>
                <w:szCs w:val="22"/>
              </w:rPr>
            </w:pPr>
          </w:p>
        </w:tc>
        <w:tc>
          <w:tcPr>
            <w:tcW w:w="1918" w:type="dxa"/>
            <w:tcBorders>
              <w:top w:val="nil"/>
              <w:left w:val="single" w:sz="4" w:space="0" w:color="auto"/>
              <w:right w:val="single" w:sz="4" w:space="0" w:color="auto"/>
            </w:tcBorders>
          </w:tcPr>
          <w:p w14:paraId="16251357" w14:textId="77777777" w:rsidR="00AA15D0" w:rsidRPr="006912BC" w:rsidRDefault="00AA15D0" w:rsidP="003A5EF4">
            <w:pPr>
              <w:rPr>
                <w:rFonts w:ascii="Century Gothic" w:hAnsi="Century Gothic"/>
                <w:sz w:val="22"/>
                <w:szCs w:val="22"/>
              </w:rPr>
            </w:pPr>
          </w:p>
        </w:tc>
        <w:tc>
          <w:tcPr>
            <w:tcW w:w="4765" w:type="dxa"/>
            <w:tcBorders>
              <w:top w:val="nil"/>
              <w:left w:val="single" w:sz="4" w:space="0" w:color="auto"/>
              <w:right w:val="single" w:sz="4" w:space="0" w:color="auto"/>
            </w:tcBorders>
          </w:tcPr>
          <w:p w14:paraId="2763A73B" w14:textId="77777777" w:rsidR="00AA15D0" w:rsidRPr="006912BC" w:rsidRDefault="00AA15D0" w:rsidP="003A5EF4">
            <w:pPr>
              <w:rPr>
                <w:rFonts w:ascii="Century Gothic" w:hAnsi="Century Gothic"/>
                <w:sz w:val="22"/>
                <w:szCs w:val="22"/>
              </w:rPr>
            </w:pPr>
          </w:p>
        </w:tc>
      </w:tr>
      <w:tr w:rsidR="00883564" w:rsidRPr="007B7C5B" w14:paraId="37240087" w14:textId="77777777" w:rsidTr="00BD6978">
        <w:tblPrEx>
          <w:tblLook w:val="0000" w:firstRow="0" w:lastRow="0" w:firstColumn="0" w:lastColumn="0" w:noHBand="0" w:noVBand="0"/>
        </w:tblPrEx>
        <w:trPr>
          <w:gridBefore w:val="3"/>
          <w:wBefore w:w="4415" w:type="dxa"/>
          <w:trHeight w:val="2724"/>
        </w:trPr>
        <w:tc>
          <w:tcPr>
            <w:tcW w:w="4765" w:type="dxa"/>
            <w:tcBorders>
              <w:top w:val="nil"/>
              <w:left w:val="nil"/>
              <w:bottom w:val="nil"/>
              <w:right w:val="nil"/>
            </w:tcBorders>
          </w:tcPr>
          <w:p w14:paraId="3F6C41C5" w14:textId="77777777" w:rsidR="00ED75F9" w:rsidRPr="007B7C5B" w:rsidRDefault="00ED75F9" w:rsidP="003A5EF4">
            <w:pPr>
              <w:rPr>
                <w:rFonts w:ascii="Century Gothic" w:hAnsi="Century Gothic"/>
                <w:color w:val="365F91" w:themeColor="accent1" w:themeShade="BF"/>
                <w:sz w:val="22"/>
                <w:szCs w:val="22"/>
              </w:rPr>
            </w:pPr>
          </w:p>
        </w:tc>
      </w:tr>
    </w:tbl>
    <w:p w14:paraId="262FA4C9" w14:textId="09C5C848" w:rsidR="008B4EE6" w:rsidRPr="007B7C5B" w:rsidRDefault="008B4EE6" w:rsidP="008B4EE6">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Devolution deals</w:t>
      </w:r>
    </w:p>
    <w:p w14:paraId="0CD17CE7" w14:textId="77777777" w:rsidR="008B4EE6" w:rsidRPr="007B7C5B" w:rsidRDefault="008B4EE6" w:rsidP="008B4EE6">
      <w:pPr>
        <w:rPr>
          <w:rFonts w:ascii="Century Gothic" w:hAnsi="Century Gothic"/>
          <w:color w:val="365F91" w:themeColor="accent1" w:themeShade="BF"/>
          <w:sz w:val="22"/>
          <w:szCs w:val="22"/>
        </w:rPr>
      </w:pPr>
    </w:p>
    <w:tbl>
      <w:tblPr>
        <w:tblStyle w:val="TableGrid"/>
        <w:tblpPr w:leftFromText="180" w:rightFromText="180" w:vertAnchor="text" w:tblpXSpec="right" w:tblpY="1"/>
        <w:tblOverlap w:val="never"/>
        <w:tblW w:w="9382" w:type="dxa"/>
        <w:tblLayout w:type="fixed"/>
        <w:tblLook w:val="04A0" w:firstRow="1" w:lastRow="0" w:firstColumn="1" w:lastColumn="0" w:noHBand="0" w:noVBand="1"/>
      </w:tblPr>
      <w:tblGrid>
        <w:gridCol w:w="1393"/>
        <w:gridCol w:w="1569"/>
        <w:gridCol w:w="1855"/>
        <w:gridCol w:w="4565"/>
      </w:tblGrid>
      <w:tr w:rsidR="006A70C7" w:rsidRPr="007B7C5B" w14:paraId="7B3F41C0" w14:textId="77777777" w:rsidTr="00883564">
        <w:trPr>
          <w:trHeight w:val="263"/>
        </w:trPr>
        <w:tc>
          <w:tcPr>
            <w:tcW w:w="1393" w:type="dxa"/>
            <w:shd w:val="clear" w:color="auto" w:fill="365F91" w:themeFill="accent1" w:themeFillShade="BF"/>
          </w:tcPr>
          <w:p w14:paraId="5BB16124" w14:textId="77777777" w:rsidR="008B4EE6" w:rsidRPr="007B7C5B" w:rsidRDefault="008B4EE6" w:rsidP="00883564">
            <w:pPr>
              <w:ind w:right="-536"/>
              <w:rPr>
                <w:rFonts w:ascii="Century Gothic" w:hAnsi="Century Gothic"/>
                <w:color w:val="FFFFFF" w:themeColor="background1"/>
                <w:sz w:val="22"/>
                <w:szCs w:val="22"/>
              </w:rPr>
            </w:pPr>
            <w:r w:rsidRPr="007B7C5B">
              <w:rPr>
                <w:rFonts w:ascii="Century Gothic" w:hAnsi="Century Gothic"/>
                <w:color w:val="FFFFFF" w:themeColor="background1"/>
                <w:sz w:val="22"/>
                <w:szCs w:val="22"/>
              </w:rPr>
              <w:t>Date</w:t>
            </w:r>
          </w:p>
        </w:tc>
        <w:tc>
          <w:tcPr>
            <w:tcW w:w="1569" w:type="dxa"/>
            <w:shd w:val="clear" w:color="auto" w:fill="365F91" w:themeFill="accent1" w:themeFillShade="BF"/>
          </w:tcPr>
          <w:p w14:paraId="3EE876E6" w14:textId="77777777" w:rsidR="008B4EE6" w:rsidRPr="007B7C5B" w:rsidRDefault="008B4EE6" w:rsidP="00883564">
            <w:pPr>
              <w:ind w:right="-536"/>
              <w:rPr>
                <w:rFonts w:ascii="Century Gothic" w:hAnsi="Century Gothic"/>
                <w:color w:val="FFFFFF" w:themeColor="background1"/>
                <w:sz w:val="22"/>
                <w:szCs w:val="22"/>
              </w:rPr>
            </w:pPr>
            <w:r w:rsidRPr="007B7C5B">
              <w:rPr>
                <w:rFonts w:ascii="Century Gothic" w:hAnsi="Century Gothic"/>
                <w:color w:val="FFFFFF" w:themeColor="background1"/>
                <w:sz w:val="22"/>
                <w:szCs w:val="22"/>
              </w:rPr>
              <w:t>Type</w:t>
            </w:r>
          </w:p>
        </w:tc>
        <w:tc>
          <w:tcPr>
            <w:tcW w:w="1855" w:type="dxa"/>
            <w:shd w:val="clear" w:color="auto" w:fill="365F91" w:themeFill="accent1" w:themeFillShade="BF"/>
          </w:tcPr>
          <w:p w14:paraId="772620B4" w14:textId="77777777" w:rsidR="008B4EE6" w:rsidRPr="007B7C5B" w:rsidRDefault="008B4EE6" w:rsidP="00883564">
            <w:pPr>
              <w:ind w:right="-536"/>
              <w:rPr>
                <w:rFonts w:ascii="Century Gothic" w:hAnsi="Century Gothic"/>
                <w:color w:val="FFFFFF" w:themeColor="background1"/>
                <w:sz w:val="22"/>
                <w:szCs w:val="22"/>
              </w:rPr>
            </w:pPr>
            <w:r w:rsidRPr="007B7C5B">
              <w:rPr>
                <w:rFonts w:ascii="Century Gothic" w:hAnsi="Century Gothic"/>
                <w:color w:val="FFFFFF" w:themeColor="background1"/>
                <w:sz w:val="22"/>
                <w:szCs w:val="22"/>
              </w:rPr>
              <w:t>Organisation</w:t>
            </w:r>
          </w:p>
        </w:tc>
        <w:tc>
          <w:tcPr>
            <w:tcW w:w="4565" w:type="dxa"/>
            <w:shd w:val="clear" w:color="auto" w:fill="365F91" w:themeFill="accent1" w:themeFillShade="BF"/>
          </w:tcPr>
          <w:p w14:paraId="0CC1A0B7" w14:textId="77777777" w:rsidR="008B4EE6" w:rsidRPr="007B7C5B" w:rsidRDefault="008B4EE6" w:rsidP="00883564">
            <w:pPr>
              <w:ind w:right="-536"/>
              <w:rPr>
                <w:rFonts w:ascii="Century Gothic" w:hAnsi="Century Gothic"/>
                <w:color w:val="FFFFFF" w:themeColor="background1"/>
                <w:sz w:val="22"/>
                <w:szCs w:val="22"/>
              </w:rPr>
            </w:pPr>
            <w:r w:rsidRPr="007B7C5B">
              <w:rPr>
                <w:rFonts w:ascii="Century Gothic" w:hAnsi="Century Gothic"/>
                <w:color w:val="FFFFFF" w:themeColor="background1"/>
                <w:sz w:val="22"/>
                <w:szCs w:val="22"/>
              </w:rPr>
              <w:t>Notes</w:t>
            </w:r>
          </w:p>
        </w:tc>
      </w:tr>
      <w:tr w:rsidR="006A70C7" w:rsidRPr="007B7C5B" w14:paraId="6796FCFB" w14:textId="77777777" w:rsidTr="00883564">
        <w:trPr>
          <w:trHeight w:val="81"/>
        </w:trPr>
        <w:tc>
          <w:tcPr>
            <w:tcW w:w="1393" w:type="dxa"/>
          </w:tcPr>
          <w:p w14:paraId="44CA6892" w14:textId="77777777" w:rsidR="008B4EE6" w:rsidRPr="007B7C5B" w:rsidRDefault="005A7664" w:rsidP="00883564">
            <w:pPr>
              <w:ind w:right="-536"/>
              <w:rPr>
                <w:rFonts w:ascii="Century Gothic" w:hAnsi="Century Gothic"/>
                <w:sz w:val="22"/>
                <w:szCs w:val="22"/>
              </w:rPr>
            </w:pPr>
            <w:r>
              <w:rPr>
                <w:rFonts w:ascii="Century Gothic" w:hAnsi="Century Gothic"/>
                <w:sz w:val="22"/>
                <w:szCs w:val="22"/>
              </w:rPr>
              <w:t>12/02/19</w:t>
            </w:r>
          </w:p>
        </w:tc>
        <w:tc>
          <w:tcPr>
            <w:tcW w:w="1569" w:type="dxa"/>
          </w:tcPr>
          <w:p w14:paraId="241A92C4" w14:textId="77777777" w:rsidR="008B4EE6" w:rsidRPr="007B7C5B" w:rsidRDefault="005A7664" w:rsidP="00883564">
            <w:pPr>
              <w:ind w:right="-536"/>
              <w:rPr>
                <w:rFonts w:ascii="Century Gothic" w:hAnsi="Century Gothic"/>
                <w:sz w:val="22"/>
                <w:szCs w:val="22"/>
              </w:rPr>
            </w:pPr>
            <w:r>
              <w:rPr>
                <w:rFonts w:ascii="Century Gothic" w:hAnsi="Century Gothic"/>
                <w:sz w:val="22"/>
                <w:szCs w:val="22"/>
              </w:rPr>
              <w:t>Oral Answer</w:t>
            </w:r>
          </w:p>
        </w:tc>
        <w:tc>
          <w:tcPr>
            <w:tcW w:w="1855" w:type="dxa"/>
          </w:tcPr>
          <w:p w14:paraId="2A7D27FF" w14:textId="77777777" w:rsidR="008B4EE6" w:rsidRPr="007B7C5B" w:rsidRDefault="005A7664" w:rsidP="00883564">
            <w:pPr>
              <w:ind w:right="-536"/>
              <w:rPr>
                <w:rFonts w:ascii="Century Gothic" w:hAnsi="Century Gothic"/>
                <w:sz w:val="22"/>
                <w:szCs w:val="22"/>
              </w:rPr>
            </w:pPr>
            <w:r>
              <w:rPr>
                <w:rFonts w:ascii="Century Gothic" w:hAnsi="Century Gothic"/>
                <w:sz w:val="22"/>
                <w:szCs w:val="22"/>
              </w:rPr>
              <w:t>HoL</w:t>
            </w:r>
          </w:p>
        </w:tc>
        <w:tc>
          <w:tcPr>
            <w:tcW w:w="4565" w:type="dxa"/>
          </w:tcPr>
          <w:p w14:paraId="1E741D5B" w14:textId="77777777" w:rsidR="008B4EE6" w:rsidRPr="007B7C5B" w:rsidRDefault="005A7664" w:rsidP="00883564">
            <w:pPr>
              <w:ind w:right="-536"/>
              <w:rPr>
                <w:rFonts w:ascii="Century Gothic" w:eastAsia="Times New Roman" w:hAnsi="Century Gothic" w:cs="Times New Roman"/>
                <w:color w:val="000000"/>
                <w:sz w:val="22"/>
                <w:szCs w:val="22"/>
              </w:rPr>
            </w:pPr>
            <w:r w:rsidRPr="005A7664">
              <w:rPr>
                <w:rFonts w:ascii="Century Gothic" w:eastAsia="Times New Roman" w:hAnsi="Century Gothic" w:cs="Times New Roman"/>
                <w:color w:val="000000"/>
                <w:sz w:val="22"/>
                <w:szCs w:val="22"/>
              </w:rPr>
              <w:t>Yorkshire: Devolution</w:t>
            </w:r>
            <w:r>
              <w:rPr>
                <w:rFonts w:ascii="Century Gothic" w:eastAsia="Times New Roman" w:hAnsi="Century Gothic" w:cs="Times New Roman"/>
                <w:color w:val="000000"/>
                <w:sz w:val="22"/>
                <w:szCs w:val="22"/>
              </w:rPr>
              <w:t xml:space="preserve">. </w:t>
            </w:r>
            <w:hyperlink r:id="rId39" w:history="1">
              <w:r w:rsidRPr="008C3254">
                <w:rPr>
                  <w:rStyle w:val="Hyperlink"/>
                  <w:rFonts w:ascii="Century Gothic" w:eastAsia="Times New Roman" w:hAnsi="Century Gothic" w:cs="Times New Roman"/>
                  <w:sz w:val="22"/>
                  <w:szCs w:val="22"/>
                </w:rPr>
                <w:t>Read here</w:t>
              </w:r>
            </w:hyperlink>
            <w:r w:rsidRPr="008C3254">
              <w:rPr>
                <w:rFonts w:ascii="Century Gothic" w:eastAsia="Times New Roman" w:hAnsi="Century Gothic" w:cs="Times New Roman"/>
                <w:color w:val="000000"/>
                <w:sz w:val="22"/>
                <w:szCs w:val="22"/>
              </w:rPr>
              <w:t>.</w:t>
            </w:r>
            <w:r>
              <w:rPr>
                <w:rFonts w:ascii="Century Gothic" w:eastAsia="Times New Roman" w:hAnsi="Century Gothic" w:cs="Times New Roman"/>
                <w:color w:val="000000"/>
                <w:sz w:val="22"/>
                <w:szCs w:val="22"/>
              </w:rPr>
              <w:t xml:space="preserve"> </w:t>
            </w:r>
          </w:p>
        </w:tc>
      </w:tr>
      <w:tr w:rsidR="006A70C7" w:rsidRPr="007B7C5B" w14:paraId="656AE5F4" w14:textId="77777777" w:rsidTr="00883564">
        <w:trPr>
          <w:trHeight w:val="699"/>
        </w:trPr>
        <w:tc>
          <w:tcPr>
            <w:tcW w:w="1393" w:type="dxa"/>
          </w:tcPr>
          <w:p w14:paraId="2674099E" w14:textId="77777777" w:rsidR="008B4EE6" w:rsidRPr="00FD7FA3" w:rsidRDefault="00FD7FA3" w:rsidP="00883564">
            <w:pPr>
              <w:ind w:right="-536"/>
              <w:rPr>
                <w:rFonts w:ascii="Century Gothic" w:hAnsi="Century Gothic"/>
                <w:sz w:val="22"/>
                <w:szCs w:val="22"/>
              </w:rPr>
            </w:pPr>
            <w:r w:rsidRPr="00FD7FA3">
              <w:rPr>
                <w:rFonts w:ascii="Century Gothic" w:hAnsi="Century Gothic"/>
                <w:sz w:val="22"/>
                <w:szCs w:val="22"/>
              </w:rPr>
              <w:t>19/02/19</w:t>
            </w:r>
          </w:p>
        </w:tc>
        <w:tc>
          <w:tcPr>
            <w:tcW w:w="1569" w:type="dxa"/>
          </w:tcPr>
          <w:p w14:paraId="4CA1C378" w14:textId="77777777" w:rsidR="008B4EE6" w:rsidRPr="00FD7FA3" w:rsidRDefault="00FD7FA3" w:rsidP="00883564">
            <w:pPr>
              <w:ind w:right="-536"/>
              <w:rPr>
                <w:rFonts w:ascii="Century Gothic" w:hAnsi="Century Gothic"/>
                <w:sz w:val="22"/>
                <w:szCs w:val="22"/>
              </w:rPr>
            </w:pPr>
            <w:r w:rsidRPr="00FD7FA3">
              <w:rPr>
                <w:rFonts w:ascii="Century Gothic" w:hAnsi="Century Gothic"/>
                <w:sz w:val="22"/>
                <w:szCs w:val="22"/>
              </w:rPr>
              <w:t>Written Q&amp;A</w:t>
            </w:r>
          </w:p>
        </w:tc>
        <w:tc>
          <w:tcPr>
            <w:tcW w:w="1855" w:type="dxa"/>
          </w:tcPr>
          <w:p w14:paraId="74D4C0F6" w14:textId="77777777" w:rsidR="008B4EE6" w:rsidRPr="00FD7FA3" w:rsidRDefault="00FD7FA3" w:rsidP="00883564">
            <w:pPr>
              <w:ind w:right="-536"/>
              <w:rPr>
                <w:rFonts w:ascii="Century Gothic" w:hAnsi="Century Gothic"/>
                <w:b/>
                <w:sz w:val="22"/>
                <w:szCs w:val="22"/>
              </w:rPr>
            </w:pPr>
            <w:r w:rsidRPr="00FD7FA3">
              <w:rPr>
                <w:rFonts w:ascii="Century Gothic" w:hAnsi="Century Gothic"/>
                <w:sz w:val="22"/>
                <w:szCs w:val="22"/>
              </w:rPr>
              <w:t>MHCLG</w:t>
            </w:r>
          </w:p>
        </w:tc>
        <w:tc>
          <w:tcPr>
            <w:tcW w:w="4565" w:type="dxa"/>
          </w:tcPr>
          <w:p w14:paraId="20FB8C90" w14:textId="77777777" w:rsidR="00FD7FA3" w:rsidRPr="00FD7FA3" w:rsidRDefault="00FD7FA3" w:rsidP="00883564">
            <w:pPr>
              <w:rPr>
                <w:rFonts w:ascii="Century Gothic" w:eastAsia="Times New Roman" w:hAnsi="Century Gothic" w:cs="Times New Roman"/>
                <w:color w:val="000000"/>
                <w:sz w:val="22"/>
                <w:szCs w:val="22"/>
              </w:rPr>
            </w:pPr>
            <w:r w:rsidRPr="00FD7FA3">
              <w:rPr>
                <w:rFonts w:ascii="Century Gothic" w:eastAsia="Times New Roman" w:hAnsi="Century Gothic" w:cs="Times New Roman"/>
                <w:color w:val="000000"/>
                <w:sz w:val="22"/>
                <w:szCs w:val="22"/>
              </w:rPr>
              <w:t xml:space="preserve">Devolution: Yorkshire and the Humber:Written question - </w:t>
            </w:r>
            <w:hyperlink r:id="rId40" w:history="1">
              <w:r w:rsidRPr="008C3254">
                <w:rPr>
                  <w:rStyle w:val="Hyperlink"/>
                  <w:rFonts w:ascii="Century Gothic" w:eastAsia="Times New Roman" w:hAnsi="Century Gothic" w:cs="Times New Roman"/>
                  <w:sz w:val="22"/>
                  <w:szCs w:val="22"/>
                </w:rPr>
                <w:t>221735</w:t>
              </w:r>
            </w:hyperlink>
          </w:p>
          <w:p w14:paraId="6D4C3911" w14:textId="77777777" w:rsidR="00FD7FA3" w:rsidRPr="00FD7FA3" w:rsidRDefault="00FD7FA3" w:rsidP="00883564">
            <w:pPr>
              <w:rPr>
                <w:rFonts w:ascii="Century Gothic" w:eastAsia="Times New Roman" w:hAnsi="Century Gothic" w:cs="Times New Roman"/>
                <w:b/>
                <w:bCs/>
                <w:color w:val="000000"/>
                <w:sz w:val="22"/>
                <w:szCs w:val="22"/>
              </w:rPr>
            </w:pPr>
          </w:p>
          <w:p w14:paraId="20362954" w14:textId="77777777" w:rsidR="00FD7FA3" w:rsidRPr="00FD7FA3" w:rsidRDefault="00FD7FA3" w:rsidP="00883564">
            <w:pPr>
              <w:rPr>
                <w:rFonts w:ascii="Century Gothic" w:eastAsia="Times New Roman" w:hAnsi="Century Gothic" w:cs="Times New Roman"/>
                <w:color w:val="000000"/>
                <w:sz w:val="22"/>
                <w:szCs w:val="22"/>
              </w:rPr>
            </w:pPr>
            <w:r w:rsidRPr="00FD7FA3">
              <w:rPr>
                <w:rFonts w:ascii="Century Gothic" w:eastAsia="Times New Roman" w:hAnsi="Century Gothic" w:cs="Times New Roman"/>
                <w:color w:val="000000"/>
                <w:sz w:val="22"/>
                <w:szCs w:val="22"/>
              </w:rPr>
              <w:t>Asked by </w:t>
            </w:r>
            <w:hyperlink r:id="rId41" w:history="1">
              <w:r w:rsidRPr="00FD7FA3">
                <w:rPr>
                  <w:rStyle w:val="Hyperlink"/>
                  <w:rFonts w:ascii="Century Gothic" w:eastAsia="Times New Roman" w:hAnsi="Century Gothic" w:cs="Times New Roman"/>
                  <w:b/>
                  <w:bCs/>
                  <w:sz w:val="22"/>
                  <w:szCs w:val="22"/>
                </w:rPr>
                <w:t>Dan Jarvis</w:t>
              </w:r>
            </w:hyperlink>
          </w:p>
          <w:p w14:paraId="58DC4193" w14:textId="77777777" w:rsidR="00FD7FA3" w:rsidRPr="00FD7FA3" w:rsidRDefault="00FD7FA3" w:rsidP="00883564">
            <w:pPr>
              <w:rPr>
                <w:rFonts w:ascii="Century Gothic" w:eastAsia="Times New Roman" w:hAnsi="Century Gothic" w:cs="Times New Roman"/>
                <w:color w:val="000000"/>
                <w:sz w:val="22"/>
                <w:szCs w:val="22"/>
              </w:rPr>
            </w:pPr>
            <w:r w:rsidRPr="00FD7FA3">
              <w:rPr>
                <w:rFonts w:ascii="Century Gothic" w:eastAsia="Times New Roman" w:hAnsi="Century Gothic" w:cs="Times New Roman"/>
                <w:color w:val="000000"/>
                <w:sz w:val="22"/>
                <w:szCs w:val="22"/>
              </w:rPr>
              <w:t>To ask the Secretary of State for Housing, Communities and Local Government, with reference to his letter to the Mayor of the Sheffield City Region of 12 February 2019, for what reasons the One Yorkshire deal did not meet the Government’s devolution criteria. </w:t>
            </w:r>
          </w:p>
          <w:p w14:paraId="14CC77E0" w14:textId="77777777" w:rsidR="00FD7FA3" w:rsidRPr="00FD7FA3" w:rsidRDefault="00FD7FA3" w:rsidP="00883564">
            <w:pPr>
              <w:rPr>
                <w:rFonts w:ascii="Century Gothic" w:eastAsia="Times New Roman" w:hAnsi="Century Gothic" w:cs="Times New Roman"/>
                <w:b/>
                <w:bCs/>
                <w:color w:val="000000"/>
                <w:sz w:val="22"/>
                <w:szCs w:val="22"/>
              </w:rPr>
            </w:pPr>
          </w:p>
          <w:p w14:paraId="031F8D31" w14:textId="77777777" w:rsidR="00FD7FA3" w:rsidRPr="00FD7FA3" w:rsidRDefault="00FD7FA3" w:rsidP="00883564">
            <w:pPr>
              <w:rPr>
                <w:rFonts w:ascii="Century Gothic" w:eastAsia="Times New Roman" w:hAnsi="Century Gothic" w:cs="Times New Roman"/>
                <w:color w:val="000000"/>
                <w:sz w:val="22"/>
                <w:szCs w:val="22"/>
              </w:rPr>
            </w:pPr>
            <w:r w:rsidRPr="00FD7FA3">
              <w:rPr>
                <w:rFonts w:ascii="Century Gothic" w:eastAsia="Times New Roman" w:hAnsi="Century Gothic" w:cs="Times New Roman"/>
                <w:color w:val="000000"/>
                <w:sz w:val="22"/>
                <w:szCs w:val="22"/>
              </w:rPr>
              <w:t>Answered by: </w:t>
            </w:r>
            <w:hyperlink r:id="rId42" w:history="1">
              <w:r w:rsidRPr="00FD7FA3">
                <w:rPr>
                  <w:rStyle w:val="Hyperlink"/>
                  <w:rFonts w:ascii="Century Gothic" w:eastAsia="Times New Roman" w:hAnsi="Century Gothic" w:cs="Times New Roman"/>
                  <w:b/>
                  <w:bCs/>
                  <w:sz w:val="22"/>
                  <w:szCs w:val="22"/>
                </w:rPr>
                <w:t>Jake Berry</w:t>
              </w:r>
            </w:hyperlink>
          </w:p>
          <w:p w14:paraId="6C7848D8" w14:textId="77777777" w:rsidR="00FD7FA3" w:rsidRPr="00FD7FA3" w:rsidRDefault="00FD7FA3" w:rsidP="00883564">
            <w:pPr>
              <w:rPr>
                <w:rFonts w:ascii="Century Gothic" w:eastAsia="Times New Roman" w:hAnsi="Century Gothic" w:cs="Times New Roman"/>
                <w:color w:val="000000"/>
                <w:sz w:val="22"/>
                <w:szCs w:val="22"/>
              </w:rPr>
            </w:pPr>
            <w:r w:rsidRPr="00FD7FA3">
              <w:rPr>
                <w:rFonts w:ascii="Century Gothic" w:eastAsia="Times New Roman" w:hAnsi="Century Gothic" w:cs="Times New Roman"/>
                <w:color w:val="000000"/>
                <w:sz w:val="22"/>
                <w:szCs w:val="22"/>
              </w:rPr>
              <w:t>The criteria for devolution which we have consistently applied are that devolution is to a functional economic area and that there must be strong and accountable governance proportionate to the powers and budgets being devolved. One Yorkshire differs significantly in terms of geography and governance from those deals.</w:t>
            </w:r>
          </w:p>
          <w:p w14:paraId="5D8F8194" w14:textId="77777777" w:rsidR="008B4EE6" w:rsidRPr="00FD7FA3" w:rsidRDefault="008B4EE6" w:rsidP="00883564">
            <w:pPr>
              <w:rPr>
                <w:rFonts w:ascii="Century Gothic" w:eastAsia="Times New Roman" w:hAnsi="Century Gothic" w:cs="Times New Roman"/>
                <w:color w:val="000000"/>
                <w:sz w:val="22"/>
                <w:szCs w:val="22"/>
              </w:rPr>
            </w:pPr>
          </w:p>
        </w:tc>
      </w:tr>
    </w:tbl>
    <w:p w14:paraId="51049DA7" w14:textId="6A1C89D4" w:rsidR="008B4EE6" w:rsidRPr="007B7C5B" w:rsidRDefault="008B4EE6" w:rsidP="008B4EE6">
      <w:pPr>
        <w:rPr>
          <w:rFonts w:ascii="Century Gothic" w:hAnsi="Century Gothic"/>
          <w:color w:val="365F91" w:themeColor="accent1" w:themeShade="BF"/>
          <w:sz w:val="22"/>
          <w:szCs w:val="22"/>
        </w:rPr>
      </w:pPr>
    </w:p>
    <w:p w14:paraId="3920EB9B" w14:textId="77777777" w:rsidR="00AF6479" w:rsidRDefault="00AF6479" w:rsidP="008B4EE6">
      <w:pPr>
        <w:rPr>
          <w:rFonts w:ascii="Century Gothic" w:hAnsi="Century Gothic"/>
          <w:color w:val="365F91" w:themeColor="accent1" w:themeShade="BF"/>
          <w:sz w:val="22"/>
          <w:szCs w:val="22"/>
        </w:rPr>
      </w:pPr>
    </w:p>
    <w:p w14:paraId="3EFB6E47" w14:textId="77777777" w:rsidR="008B4EE6" w:rsidRPr="007B7C5B" w:rsidRDefault="008B4EE6" w:rsidP="008B4EE6">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Environment – 25 year environment plan</w:t>
      </w:r>
    </w:p>
    <w:p w14:paraId="4EC272E2" w14:textId="77777777" w:rsidR="008B4EE6" w:rsidRPr="007B7C5B" w:rsidRDefault="008B4EE6" w:rsidP="008B4EE6">
      <w:pPr>
        <w:rPr>
          <w:rFonts w:ascii="Century Gothic" w:hAnsi="Century Gothic"/>
          <w:color w:val="365F91" w:themeColor="accent1" w:themeShade="BF"/>
          <w:sz w:val="22"/>
          <w:szCs w:val="22"/>
        </w:rPr>
      </w:pPr>
    </w:p>
    <w:tbl>
      <w:tblPr>
        <w:tblStyle w:val="TableGrid"/>
        <w:tblW w:w="9472" w:type="dxa"/>
        <w:tblInd w:w="-176" w:type="dxa"/>
        <w:tblLayout w:type="fixed"/>
        <w:tblLook w:val="04A0" w:firstRow="1" w:lastRow="0" w:firstColumn="1" w:lastColumn="0" w:noHBand="0" w:noVBand="1"/>
      </w:tblPr>
      <w:tblGrid>
        <w:gridCol w:w="1234"/>
        <w:gridCol w:w="8"/>
        <w:gridCol w:w="1927"/>
        <w:gridCol w:w="8"/>
        <w:gridCol w:w="1983"/>
        <w:gridCol w:w="4312"/>
      </w:tblGrid>
      <w:tr w:rsidR="008B4EE6" w:rsidRPr="007B7C5B" w14:paraId="7A695CEA" w14:textId="77777777" w:rsidTr="00883564">
        <w:tc>
          <w:tcPr>
            <w:tcW w:w="1242" w:type="dxa"/>
            <w:gridSpan w:val="2"/>
            <w:shd w:val="clear" w:color="auto" w:fill="365F91" w:themeFill="accent1" w:themeFillShade="BF"/>
          </w:tcPr>
          <w:p w14:paraId="14BE20D2" w14:textId="77777777" w:rsidR="008B4EE6" w:rsidRPr="00645D4F" w:rsidRDefault="008B4EE6" w:rsidP="003A5EF4">
            <w:pPr>
              <w:rPr>
                <w:rFonts w:ascii="Century Gothic" w:hAnsi="Century Gothic"/>
                <w:color w:val="FFFFFF" w:themeColor="background1"/>
                <w:sz w:val="22"/>
                <w:szCs w:val="22"/>
              </w:rPr>
            </w:pPr>
            <w:r w:rsidRPr="00645D4F">
              <w:rPr>
                <w:rFonts w:ascii="Century Gothic" w:hAnsi="Century Gothic"/>
                <w:color w:val="FFFFFF" w:themeColor="background1"/>
                <w:sz w:val="22"/>
                <w:szCs w:val="22"/>
              </w:rPr>
              <w:t>Date</w:t>
            </w:r>
          </w:p>
        </w:tc>
        <w:tc>
          <w:tcPr>
            <w:tcW w:w="1935" w:type="dxa"/>
            <w:gridSpan w:val="2"/>
            <w:shd w:val="clear" w:color="auto" w:fill="365F91" w:themeFill="accent1" w:themeFillShade="BF"/>
          </w:tcPr>
          <w:p w14:paraId="5CFDCE29" w14:textId="77777777" w:rsidR="008B4EE6" w:rsidRPr="00645D4F" w:rsidRDefault="008B4EE6" w:rsidP="003A5EF4">
            <w:pPr>
              <w:rPr>
                <w:rFonts w:ascii="Century Gothic" w:hAnsi="Century Gothic"/>
                <w:color w:val="FFFFFF" w:themeColor="background1"/>
                <w:sz w:val="22"/>
                <w:szCs w:val="22"/>
              </w:rPr>
            </w:pPr>
            <w:r w:rsidRPr="00645D4F">
              <w:rPr>
                <w:rFonts w:ascii="Century Gothic" w:hAnsi="Century Gothic"/>
                <w:color w:val="FFFFFF" w:themeColor="background1"/>
                <w:sz w:val="22"/>
                <w:szCs w:val="22"/>
              </w:rPr>
              <w:t>Type</w:t>
            </w:r>
          </w:p>
        </w:tc>
        <w:tc>
          <w:tcPr>
            <w:tcW w:w="1983" w:type="dxa"/>
            <w:shd w:val="clear" w:color="auto" w:fill="365F91" w:themeFill="accent1" w:themeFillShade="BF"/>
          </w:tcPr>
          <w:p w14:paraId="0FDAEBBD" w14:textId="77777777" w:rsidR="008B4EE6" w:rsidRPr="00645D4F" w:rsidRDefault="008B4EE6" w:rsidP="003A5EF4">
            <w:pPr>
              <w:rPr>
                <w:rFonts w:ascii="Century Gothic" w:hAnsi="Century Gothic"/>
                <w:color w:val="FFFFFF" w:themeColor="background1"/>
                <w:sz w:val="22"/>
                <w:szCs w:val="22"/>
              </w:rPr>
            </w:pPr>
            <w:r w:rsidRPr="00645D4F">
              <w:rPr>
                <w:rFonts w:ascii="Century Gothic" w:hAnsi="Century Gothic"/>
                <w:color w:val="FFFFFF" w:themeColor="background1"/>
                <w:sz w:val="22"/>
                <w:szCs w:val="22"/>
              </w:rPr>
              <w:t>Organisation</w:t>
            </w:r>
          </w:p>
        </w:tc>
        <w:tc>
          <w:tcPr>
            <w:tcW w:w="4312" w:type="dxa"/>
            <w:shd w:val="clear" w:color="auto" w:fill="365F91" w:themeFill="accent1" w:themeFillShade="BF"/>
          </w:tcPr>
          <w:p w14:paraId="5C927A44" w14:textId="77777777" w:rsidR="008B4EE6" w:rsidRPr="00645D4F" w:rsidRDefault="008B4EE6" w:rsidP="003A5EF4">
            <w:pPr>
              <w:rPr>
                <w:rFonts w:ascii="Century Gothic" w:hAnsi="Century Gothic"/>
                <w:color w:val="FFFFFF" w:themeColor="background1"/>
                <w:sz w:val="22"/>
                <w:szCs w:val="22"/>
              </w:rPr>
            </w:pPr>
            <w:r w:rsidRPr="00645D4F">
              <w:rPr>
                <w:rFonts w:ascii="Century Gothic" w:hAnsi="Century Gothic"/>
                <w:color w:val="FFFFFF" w:themeColor="background1"/>
                <w:sz w:val="22"/>
                <w:szCs w:val="22"/>
              </w:rPr>
              <w:t>Notes</w:t>
            </w:r>
          </w:p>
        </w:tc>
      </w:tr>
      <w:tr w:rsidR="008B4EE6" w:rsidRPr="007B7C5B" w14:paraId="2FA2546D" w14:textId="77777777" w:rsidTr="00883564">
        <w:tc>
          <w:tcPr>
            <w:tcW w:w="1242" w:type="dxa"/>
            <w:gridSpan w:val="2"/>
          </w:tcPr>
          <w:p w14:paraId="371E7186" w14:textId="77777777" w:rsidR="008B4EE6" w:rsidRPr="00645D4F" w:rsidRDefault="007167A1" w:rsidP="003A5EF4">
            <w:pPr>
              <w:rPr>
                <w:rFonts w:ascii="Century Gothic" w:hAnsi="Century Gothic"/>
                <w:sz w:val="22"/>
                <w:szCs w:val="22"/>
              </w:rPr>
            </w:pPr>
            <w:r w:rsidRPr="00645D4F">
              <w:rPr>
                <w:rFonts w:ascii="Century Gothic" w:hAnsi="Century Gothic"/>
                <w:sz w:val="22"/>
                <w:szCs w:val="22"/>
              </w:rPr>
              <w:t>11/02/19</w:t>
            </w:r>
          </w:p>
        </w:tc>
        <w:tc>
          <w:tcPr>
            <w:tcW w:w="1935" w:type="dxa"/>
            <w:gridSpan w:val="2"/>
          </w:tcPr>
          <w:p w14:paraId="25F5E68A" w14:textId="77777777" w:rsidR="008B4EE6" w:rsidRPr="00645D4F" w:rsidRDefault="007167A1" w:rsidP="003A5EF4">
            <w:pPr>
              <w:rPr>
                <w:rFonts w:ascii="Century Gothic" w:hAnsi="Century Gothic"/>
                <w:sz w:val="22"/>
                <w:szCs w:val="22"/>
              </w:rPr>
            </w:pPr>
            <w:r w:rsidRPr="00645D4F">
              <w:rPr>
                <w:rFonts w:ascii="Century Gothic" w:hAnsi="Century Gothic"/>
                <w:sz w:val="22"/>
                <w:szCs w:val="22"/>
              </w:rPr>
              <w:t>Debate</w:t>
            </w:r>
          </w:p>
        </w:tc>
        <w:tc>
          <w:tcPr>
            <w:tcW w:w="1983" w:type="dxa"/>
          </w:tcPr>
          <w:p w14:paraId="659A1333" w14:textId="77777777" w:rsidR="008B4EE6" w:rsidRPr="00645D4F" w:rsidRDefault="007167A1" w:rsidP="003A5EF4">
            <w:pPr>
              <w:rPr>
                <w:rFonts w:ascii="Century Gothic" w:hAnsi="Century Gothic"/>
                <w:sz w:val="22"/>
                <w:szCs w:val="22"/>
              </w:rPr>
            </w:pPr>
            <w:r w:rsidRPr="00645D4F">
              <w:rPr>
                <w:rFonts w:ascii="Century Gothic" w:hAnsi="Century Gothic"/>
                <w:sz w:val="22"/>
                <w:szCs w:val="22"/>
              </w:rPr>
              <w:t>Commons Chamber</w:t>
            </w:r>
          </w:p>
        </w:tc>
        <w:tc>
          <w:tcPr>
            <w:tcW w:w="4312" w:type="dxa"/>
          </w:tcPr>
          <w:p w14:paraId="62DF67EA" w14:textId="77777777" w:rsidR="008B4EE6" w:rsidRPr="00645D4F" w:rsidRDefault="007167A1" w:rsidP="003A5EF4">
            <w:pPr>
              <w:rPr>
                <w:rFonts w:ascii="Century Gothic" w:hAnsi="Century Gothic"/>
                <w:sz w:val="22"/>
                <w:szCs w:val="22"/>
              </w:rPr>
            </w:pPr>
            <w:r w:rsidRPr="00645D4F">
              <w:rPr>
                <w:rFonts w:ascii="Century Gothic" w:hAnsi="Century Gothic"/>
                <w:sz w:val="22"/>
                <w:szCs w:val="22"/>
              </w:rPr>
              <w:t xml:space="preserve">Rivers Authorities and Land Drainage Bill. </w:t>
            </w:r>
            <w:hyperlink r:id="rId43" w:history="1">
              <w:r w:rsidRPr="00645D4F">
                <w:rPr>
                  <w:rStyle w:val="Hyperlink"/>
                  <w:rFonts w:ascii="Century Gothic" w:hAnsi="Century Gothic"/>
                  <w:sz w:val="22"/>
                  <w:szCs w:val="22"/>
                </w:rPr>
                <w:t>Read here.</w:t>
              </w:r>
            </w:hyperlink>
            <w:r w:rsidRPr="00645D4F">
              <w:rPr>
                <w:rFonts w:ascii="Century Gothic" w:hAnsi="Century Gothic"/>
                <w:sz w:val="22"/>
                <w:szCs w:val="22"/>
              </w:rPr>
              <w:t xml:space="preserve"> </w:t>
            </w:r>
          </w:p>
        </w:tc>
      </w:tr>
      <w:tr w:rsidR="008B4EE6" w:rsidRPr="007B7C5B" w14:paraId="79343BD8" w14:textId="77777777" w:rsidTr="00883564">
        <w:tc>
          <w:tcPr>
            <w:tcW w:w="1242" w:type="dxa"/>
            <w:gridSpan w:val="2"/>
          </w:tcPr>
          <w:p w14:paraId="018D99F7" w14:textId="77777777" w:rsidR="008B4EE6" w:rsidRPr="00645D4F" w:rsidRDefault="000A338F" w:rsidP="003A5EF4">
            <w:pPr>
              <w:rPr>
                <w:rFonts w:ascii="Century Gothic" w:hAnsi="Century Gothic"/>
                <w:sz w:val="22"/>
                <w:szCs w:val="22"/>
              </w:rPr>
            </w:pPr>
            <w:r w:rsidRPr="00645D4F">
              <w:rPr>
                <w:rFonts w:ascii="Century Gothic" w:hAnsi="Century Gothic"/>
                <w:sz w:val="22"/>
                <w:szCs w:val="22"/>
              </w:rPr>
              <w:t>13/02/19</w:t>
            </w:r>
          </w:p>
        </w:tc>
        <w:tc>
          <w:tcPr>
            <w:tcW w:w="1935" w:type="dxa"/>
            <w:gridSpan w:val="2"/>
          </w:tcPr>
          <w:p w14:paraId="30584D55" w14:textId="77777777" w:rsidR="008B4EE6" w:rsidRPr="00645D4F" w:rsidRDefault="000A338F" w:rsidP="003A5EF4">
            <w:pPr>
              <w:rPr>
                <w:rFonts w:ascii="Century Gothic" w:hAnsi="Century Gothic"/>
                <w:sz w:val="22"/>
                <w:szCs w:val="22"/>
              </w:rPr>
            </w:pPr>
            <w:r w:rsidRPr="00645D4F">
              <w:rPr>
                <w:rFonts w:ascii="Century Gothic" w:hAnsi="Century Gothic"/>
                <w:sz w:val="22"/>
                <w:szCs w:val="22"/>
              </w:rPr>
              <w:t>Oral Answer</w:t>
            </w:r>
          </w:p>
        </w:tc>
        <w:tc>
          <w:tcPr>
            <w:tcW w:w="1983" w:type="dxa"/>
          </w:tcPr>
          <w:p w14:paraId="469B7CFD" w14:textId="77777777" w:rsidR="008B4EE6" w:rsidRPr="00645D4F" w:rsidRDefault="000A338F" w:rsidP="003A5EF4">
            <w:pPr>
              <w:rPr>
                <w:rFonts w:ascii="Century Gothic" w:hAnsi="Century Gothic"/>
                <w:sz w:val="22"/>
                <w:szCs w:val="22"/>
              </w:rPr>
            </w:pPr>
            <w:r w:rsidRPr="00645D4F">
              <w:rPr>
                <w:rFonts w:ascii="Century Gothic" w:hAnsi="Century Gothic"/>
                <w:sz w:val="22"/>
                <w:szCs w:val="22"/>
              </w:rPr>
              <w:t>HGoL</w:t>
            </w:r>
          </w:p>
        </w:tc>
        <w:tc>
          <w:tcPr>
            <w:tcW w:w="4312" w:type="dxa"/>
          </w:tcPr>
          <w:p w14:paraId="5616C359" w14:textId="77777777" w:rsidR="000A338F" w:rsidRPr="00645D4F" w:rsidRDefault="000A338F" w:rsidP="003A5EF4">
            <w:pPr>
              <w:rPr>
                <w:rFonts w:ascii="Century Gothic" w:hAnsi="Century Gothic"/>
                <w:sz w:val="22"/>
                <w:szCs w:val="22"/>
              </w:rPr>
            </w:pPr>
            <w:r w:rsidRPr="00645D4F">
              <w:rPr>
                <w:rFonts w:ascii="Century Gothic" w:hAnsi="Century Gothic"/>
                <w:b/>
                <w:sz w:val="22"/>
                <w:szCs w:val="22"/>
              </w:rPr>
              <w:t>Recycling</w:t>
            </w:r>
            <w:r w:rsidRPr="00645D4F">
              <w:rPr>
                <w:rFonts w:ascii="Century Gothic" w:hAnsi="Century Gothic"/>
                <w:sz w:val="22"/>
                <w:szCs w:val="22"/>
              </w:rPr>
              <w:t>. Baroness Neville-Rolfe</w:t>
            </w:r>
          </w:p>
          <w:p w14:paraId="42510FCA" w14:textId="77777777" w:rsidR="000A338F" w:rsidRPr="00645D4F" w:rsidRDefault="000A338F" w:rsidP="003A5EF4">
            <w:pPr>
              <w:rPr>
                <w:rFonts w:ascii="Century Gothic" w:hAnsi="Century Gothic"/>
                <w:sz w:val="22"/>
                <w:szCs w:val="22"/>
              </w:rPr>
            </w:pPr>
            <w:r w:rsidRPr="00645D4F">
              <w:rPr>
                <w:rFonts w:ascii="Century Gothic" w:hAnsi="Century Gothic"/>
                <w:sz w:val="22"/>
                <w:szCs w:val="22"/>
              </w:rPr>
              <w:t xml:space="preserve"> </w:t>
            </w:r>
          </w:p>
          <w:p w14:paraId="3AD785C9" w14:textId="77777777" w:rsidR="008B4EE6" w:rsidRPr="00645D4F" w:rsidRDefault="000A338F" w:rsidP="003A5EF4">
            <w:pPr>
              <w:rPr>
                <w:rFonts w:ascii="Century Gothic" w:hAnsi="Century Gothic"/>
                <w:sz w:val="22"/>
                <w:szCs w:val="22"/>
              </w:rPr>
            </w:pPr>
            <w:r w:rsidRPr="00645D4F">
              <w:rPr>
                <w:rFonts w:ascii="Century Gothic" w:hAnsi="Century Gothic"/>
                <w:sz w:val="22"/>
                <w:szCs w:val="22"/>
              </w:rPr>
              <w:t xml:space="preserve">To ask Her Majesty’s Government whether they intend to introduce a simple and uniform system for both (1) labelling plastic and (2) bin collections in England, with the aim of reducing the use of plastic and encouraging recycling; and if so, by what date. </w:t>
            </w:r>
            <w:hyperlink r:id="rId44" w:history="1">
              <w:r w:rsidRPr="00645D4F">
                <w:rPr>
                  <w:rStyle w:val="Hyperlink"/>
                  <w:rFonts w:ascii="Century Gothic" w:hAnsi="Century Gothic"/>
                  <w:sz w:val="22"/>
                  <w:szCs w:val="22"/>
                </w:rPr>
                <w:t>Read here.</w:t>
              </w:r>
            </w:hyperlink>
          </w:p>
        </w:tc>
      </w:tr>
      <w:tr w:rsidR="008B4EE6" w:rsidRPr="007B7C5B" w14:paraId="2929161E" w14:textId="77777777" w:rsidTr="00883564">
        <w:tc>
          <w:tcPr>
            <w:tcW w:w="1242" w:type="dxa"/>
            <w:gridSpan w:val="2"/>
          </w:tcPr>
          <w:p w14:paraId="63E8C6C7" w14:textId="77777777" w:rsidR="008B4EE6" w:rsidRPr="00645D4F" w:rsidRDefault="00A80452" w:rsidP="003A5EF4">
            <w:pPr>
              <w:rPr>
                <w:rFonts w:ascii="Century Gothic" w:hAnsi="Century Gothic"/>
                <w:sz w:val="22"/>
                <w:szCs w:val="22"/>
              </w:rPr>
            </w:pPr>
            <w:r w:rsidRPr="00645D4F">
              <w:rPr>
                <w:rFonts w:ascii="Century Gothic" w:hAnsi="Century Gothic"/>
                <w:sz w:val="22"/>
                <w:szCs w:val="22"/>
              </w:rPr>
              <w:t>21/02/19</w:t>
            </w:r>
          </w:p>
        </w:tc>
        <w:tc>
          <w:tcPr>
            <w:tcW w:w="1935" w:type="dxa"/>
            <w:gridSpan w:val="2"/>
          </w:tcPr>
          <w:p w14:paraId="741E9D20" w14:textId="77777777" w:rsidR="008B4EE6" w:rsidRPr="00645D4F" w:rsidRDefault="00A80452" w:rsidP="003A5EF4">
            <w:pPr>
              <w:rPr>
                <w:rFonts w:ascii="Century Gothic" w:hAnsi="Century Gothic"/>
                <w:sz w:val="22"/>
                <w:szCs w:val="22"/>
              </w:rPr>
            </w:pPr>
            <w:r w:rsidRPr="00645D4F">
              <w:rPr>
                <w:rFonts w:ascii="Century Gothic" w:hAnsi="Century Gothic"/>
                <w:sz w:val="22"/>
                <w:szCs w:val="22"/>
              </w:rPr>
              <w:t xml:space="preserve">Oral </w:t>
            </w:r>
            <w:r w:rsidR="00645D4F" w:rsidRPr="00645D4F">
              <w:rPr>
                <w:rFonts w:ascii="Century Gothic" w:hAnsi="Century Gothic"/>
                <w:sz w:val="22"/>
                <w:szCs w:val="22"/>
              </w:rPr>
              <w:t>Answers</w:t>
            </w:r>
          </w:p>
        </w:tc>
        <w:tc>
          <w:tcPr>
            <w:tcW w:w="1983" w:type="dxa"/>
          </w:tcPr>
          <w:p w14:paraId="557ED6D9" w14:textId="77777777" w:rsidR="008B4EE6" w:rsidRPr="00645D4F" w:rsidRDefault="00A80452" w:rsidP="003A5EF4">
            <w:pPr>
              <w:rPr>
                <w:rFonts w:ascii="Century Gothic" w:hAnsi="Century Gothic"/>
                <w:sz w:val="22"/>
                <w:szCs w:val="22"/>
              </w:rPr>
            </w:pPr>
            <w:r w:rsidRPr="00645D4F">
              <w:rPr>
                <w:rFonts w:ascii="Century Gothic" w:hAnsi="Century Gothic"/>
                <w:sz w:val="22"/>
                <w:szCs w:val="22"/>
              </w:rPr>
              <w:t>DEFRA</w:t>
            </w:r>
          </w:p>
        </w:tc>
        <w:tc>
          <w:tcPr>
            <w:tcW w:w="4312" w:type="dxa"/>
          </w:tcPr>
          <w:p w14:paraId="7E053758" w14:textId="77777777" w:rsidR="008B4EE6" w:rsidRPr="00645D4F" w:rsidRDefault="00A80452" w:rsidP="003A5EF4">
            <w:pPr>
              <w:rPr>
                <w:rFonts w:ascii="Century Gothic" w:hAnsi="Century Gothic"/>
                <w:sz w:val="22"/>
                <w:szCs w:val="22"/>
              </w:rPr>
            </w:pPr>
            <w:r w:rsidRPr="00645D4F">
              <w:rPr>
                <w:rFonts w:ascii="Century Gothic" w:hAnsi="Century Gothic"/>
                <w:sz w:val="22"/>
                <w:szCs w:val="22"/>
              </w:rPr>
              <w:t xml:space="preserve">Food Waste. </w:t>
            </w:r>
            <w:hyperlink r:id="rId45" w:history="1">
              <w:r w:rsidRPr="00645D4F">
                <w:rPr>
                  <w:rStyle w:val="Hyperlink"/>
                  <w:rFonts w:ascii="Century Gothic" w:hAnsi="Century Gothic"/>
                  <w:sz w:val="22"/>
                  <w:szCs w:val="22"/>
                </w:rPr>
                <w:t>Read here</w:t>
              </w:r>
            </w:hyperlink>
            <w:r w:rsidRPr="00645D4F">
              <w:rPr>
                <w:rFonts w:ascii="Century Gothic" w:hAnsi="Century Gothic"/>
                <w:sz w:val="22"/>
                <w:szCs w:val="22"/>
              </w:rPr>
              <w:t xml:space="preserve">. </w:t>
            </w:r>
          </w:p>
        </w:tc>
      </w:tr>
      <w:tr w:rsidR="00F46DC2" w14:paraId="10AA201D" w14:textId="77777777" w:rsidTr="00883564">
        <w:tblPrEx>
          <w:tblLook w:val="0000" w:firstRow="0" w:lastRow="0" w:firstColumn="0" w:lastColumn="0" w:noHBand="0" w:noVBand="0"/>
        </w:tblPrEx>
        <w:trPr>
          <w:trHeight w:val="309"/>
        </w:trPr>
        <w:tc>
          <w:tcPr>
            <w:tcW w:w="1234" w:type="dxa"/>
          </w:tcPr>
          <w:p w14:paraId="28424D26" w14:textId="77777777" w:rsidR="00F46DC2" w:rsidRPr="00645D4F" w:rsidRDefault="00F46DC2" w:rsidP="003A5EF4">
            <w:pPr>
              <w:rPr>
                <w:rFonts w:ascii="Century Gothic" w:hAnsi="Century Gothic"/>
                <w:sz w:val="22"/>
                <w:szCs w:val="22"/>
              </w:rPr>
            </w:pPr>
          </w:p>
          <w:p w14:paraId="129672E4" w14:textId="77777777" w:rsidR="00F46DC2" w:rsidRPr="00645D4F" w:rsidRDefault="00F46DC2" w:rsidP="003A5EF4">
            <w:pPr>
              <w:rPr>
                <w:rFonts w:ascii="Century Gothic" w:hAnsi="Century Gothic"/>
                <w:sz w:val="22"/>
                <w:szCs w:val="22"/>
              </w:rPr>
            </w:pPr>
            <w:r w:rsidRPr="00645D4F">
              <w:rPr>
                <w:rFonts w:ascii="Century Gothic" w:hAnsi="Century Gothic"/>
                <w:sz w:val="22"/>
                <w:szCs w:val="22"/>
              </w:rPr>
              <w:t>22/02/19</w:t>
            </w:r>
          </w:p>
        </w:tc>
        <w:tc>
          <w:tcPr>
            <w:tcW w:w="1943" w:type="dxa"/>
            <w:gridSpan w:val="3"/>
          </w:tcPr>
          <w:p w14:paraId="30C23E44" w14:textId="77777777" w:rsidR="00F46DC2" w:rsidRPr="00645D4F" w:rsidRDefault="00F46DC2" w:rsidP="003A5EF4">
            <w:pPr>
              <w:rPr>
                <w:rFonts w:ascii="Century Gothic" w:hAnsi="Century Gothic"/>
                <w:sz w:val="22"/>
                <w:szCs w:val="22"/>
              </w:rPr>
            </w:pPr>
          </w:p>
          <w:p w14:paraId="26DB7B57" w14:textId="77777777" w:rsidR="00F46DC2" w:rsidRPr="00645D4F" w:rsidRDefault="00F46DC2" w:rsidP="003A5EF4">
            <w:pPr>
              <w:rPr>
                <w:rFonts w:ascii="Century Gothic" w:hAnsi="Century Gothic"/>
                <w:sz w:val="22"/>
                <w:szCs w:val="22"/>
              </w:rPr>
            </w:pPr>
            <w:r w:rsidRPr="00645D4F">
              <w:rPr>
                <w:rFonts w:ascii="Century Gothic" w:hAnsi="Century Gothic"/>
                <w:sz w:val="22"/>
                <w:szCs w:val="22"/>
              </w:rPr>
              <w:t xml:space="preserve">Press Release </w:t>
            </w:r>
          </w:p>
        </w:tc>
        <w:tc>
          <w:tcPr>
            <w:tcW w:w="1983" w:type="dxa"/>
          </w:tcPr>
          <w:p w14:paraId="4D177AC4" w14:textId="77777777" w:rsidR="00F46DC2" w:rsidRPr="00645D4F" w:rsidRDefault="00F46DC2" w:rsidP="003A5EF4">
            <w:pPr>
              <w:rPr>
                <w:rFonts w:ascii="Century Gothic" w:hAnsi="Century Gothic"/>
                <w:color w:val="365F91" w:themeColor="accent1" w:themeShade="BF"/>
                <w:sz w:val="22"/>
                <w:szCs w:val="22"/>
              </w:rPr>
            </w:pPr>
          </w:p>
          <w:p w14:paraId="18CD99F5" w14:textId="77777777" w:rsidR="00F46DC2" w:rsidRPr="00645D4F" w:rsidRDefault="00F46DC2" w:rsidP="003A5EF4">
            <w:pPr>
              <w:rPr>
                <w:rFonts w:ascii="Century Gothic" w:hAnsi="Century Gothic"/>
                <w:sz w:val="22"/>
                <w:szCs w:val="22"/>
              </w:rPr>
            </w:pPr>
            <w:r w:rsidRPr="00645D4F">
              <w:rPr>
                <w:rFonts w:ascii="Century Gothic" w:hAnsi="Century Gothic"/>
                <w:sz w:val="22"/>
                <w:szCs w:val="22"/>
              </w:rPr>
              <w:t>Energy and Utilities Alliance</w:t>
            </w:r>
          </w:p>
          <w:p w14:paraId="2297FCEF" w14:textId="77777777" w:rsidR="00F46DC2" w:rsidRPr="00645D4F" w:rsidRDefault="00F46DC2" w:rsidP="003A5EF4">
            <w:pPr>
              <w:rPr>
                <w:rFonts w:ascii="Century Gothic" w:hAnsi="Century Gothic"/>
                <w:color w:val="365F91" w:themeColor="accent1" w:themeShade="BF"/>
                <w:sz w:val="22"/>
                <w:szCs w:val="22"/>
              </w:rPr>
            </w:pPr>
          </w:p>
        </w:tc>
        <w:tc>
          <w:tcPr>
            <w:tcW w:w="4312" w:type="dxa"/>
          </w:tcPr>
          <w:p w14:paraId="3BCF27C1" w14:textId="77777777" w:rsidR="00F46DC2" w:rsidRPr="00645D4F" w:rsidRDefault="00F46DC2" w:rsidP="003A5EF4">
            <w:pPr>
              <w:ind w:left="108"/>
              <w:rPr>
                <w:rFonts w:ascii="Century Gothic" w:hAnsi="Century Gothic"/>
                <w:b/>
                <w:bCs/>
                <w:sz w:val="22"/>
                <w:szCs w:val="22"/>
              </w:rPr>
            </w:pPr>
          </w:p>
          <w:p w14:paraId="1534E32B" w14:textId="77777777" w:rsidR="00F46DC2" w:rsidRPr="00645D4F" w:rsidRDefault="00F46DC2" w:rsidP="003A5EF4">
            <w:pPr>
              <w:rPr>
                <w:rFonts w:ascii="Century Gothic" w:hAnsi="Century Gothic"/>
                <w:b/>
                <w:bCs/>
                <w:sz w:val="22"/>
                <w:szCs w:val="22"/>
              </w:rPr>
            </w:pPr>
            <w:r w:rsidRPr="00645D4F">
              <w:rPr>
                <w:rFonts w:ascii="Century Gothic" w:hAnsi="Century Gothic"/>
                <w:b/>
                <w:bCs/>
                <w:sz w:val="22"/>
                <w:szCs w:val="22"/>
              </w:rPr>
              <w:t>Industry leader slams climate body as “Living on another planet”</w:t>
            </w:r>
          </w:p>
          <w:p w14:paraId="28FBAA1C" w14:textId="77777777" w:rsidR="00F46DC2" w:rsidRPr="00645D4F" w:rsidRDefault="00F46DC2" w:rsidP="003A5EF4">
            <w:pPr>
              <w:ind w:left="108"/>
              <w:rPr>
                <w:rFonts w:ascii="Century Gothic" w:hAnsi="Century Gothic"/>
                <w:b/>
                <w:bCs/>
                <w:sz w:val="22"/>
                <w:szCs w:val="22"/>
              </w:rPr>
            </w:pPr>
          </w:p>
          <w:p w14:paraId="59B9C492" w14:textId="77777777" w:rsidR="00F46DC2" w:rsidRPr="00645D4F" w:rsidRDefault="00F46DC2" w:rsidP="003A5EF4">
            <w:pPr>
              <w:rPr>
                <w:rFonts w:ascii="Century Gothic" w:hAnsi="Century Gothic"/>
                <w:bCs/>
                <w:sz w:val="22"/>
                <w:szCs w:val="22"/>
              </w:rPr>
            </w:pPr>
            <w:r w:rsidRPr="00645D4F">
              <w:rPr>
                <w:rFonts w:ascii="Century Gothic" w:hAnsi="Century Gothic"/>
                <w:bCs/>
                <w:sz w:val="22"/>
                <w:szCs w:val="22"/>
              </w:rPr>
              <w:t>Former Government Minister Mike Foster, who now works for the not-for-profit body the Energy and Utilities Alliance EUA), today slammed the Committee on Climate Change for "living on another planet not trying to save the one we have" in his response to their latest report on low carbon heating. </w:t>
            </w:r>
            <w:hyperlink w:anchor="https://www.eua.org.uk/industry-leader-slams-climate-body-as-living-on-another-planet/" w:history="1">
              <w:r w:rsidRPr="00645D4F">
                <w:rPr>
                  <w:rStyle w:val="Hyperlink"/>
                  <w:rFonts w:ascii="Century Gothic" w:hAnsi="Century Gothic"/>
                  <w:bCs/>
                  <w:sz w:val="22"/>
                  <w:szCs w:val="22"/>
                </w:rPr>
                <w:t>Read here</w:t>
              </w:r>
            </w:hyperlink>
            <w:r w:rsidRPr="00645D4F">
              <w:rPr>
                <w:rFonts w:ascii="Century Gothic" w:hAnsi="Century Gothic"/>
                <w:bCs/>
                <w:sz w:val="22"/>
                <w:szCs w:val="22"/>
              </w:rPr>
              <w:t xml:space="preserve">. </w:t>
            </w:r>
          </w:p>
          <w:p w14:paraId="46B6EB0F" w14:textId="77777777" w:rsidR="00F46DC2" w:rsidRPr="00645D4F" w:rsidRDefault="00F46DC2" w:rsidP="003A5EF4">
            <w:pPr>
              <w:ind w:left="108"/>
              <w:rPr>
                <w:rFonts w:ascii="Century Gothic" w:hAnsi="Century Gothic"/>
                <w:b/>
                <w:bCs/>
                <w:sz w:val="22"/>
                <w:szCs w:val="22"/>
              </w:rPr>
            </w:pPr>
          </w:p>
          <w:p w14:paraId="72646601" w14:textId="77777777" w:rsidR="00F46DC2" w:rsidRPr="00645D4F" w:rsidRDefault="00F46DC2" w:rsidP="003A5EF4">
            <w:pPr>
              <w:ind w:left="108"/>
              <w:rPr>
                <w:rFonts w:ascii="Century Gothic" w:hAnsi="Century Gothic"/>
                <w:color w:val="365F91" w:themeColor="accent1" w:themeShade="BF"/>
                <w:sz w:val="22"/>
                <w:szCs w:val="22"/>
              </w:rPr>
            </w:pPr>
          </w:p>
        </w:tc>
      </w:tr>
      <w:tr w:rsidR="003A5EF4" w14:paraId="4C35F627" w14:textId="77777777" w:rsidTr="00883564">
        <w:tblPrEx>
          <w:tblLook w:val="0000" w:firstRow="0" w:lastRow="0" w:firstColumn="0" w:lastColumn="0" w:noHBand="0" w:noVBand="0"/>
        </w:tblPrEx>
        <w:trPr>
          <w:trHeight w:val="789"/>
        </w:trPr>
        <w:tc>
          <w:tcPr>
            <w:tcW w:w="1234" w:type="dxa"/>
          </w:tcPr>
          <w:p w14:paraId="699EB3CD" w14:textId="77777777" w:rsidR="003A5EF4" w:rsidRPr="003A5EF4" w:rsidRDefault="003A5EF4" w:rsidP="003A5EF4">
            <w:pPr>
              <w:rPr>
                <w:rFonts w:ascii="Century Gothic" w:hAnsi="Century Gothic"/>
                <w:sz w:val="22"/>
                <w:szCs w:val="22"/>
              </w:rPr>
            </w:pPr>
            <w:r w:rsidRPr="003A5EF4">
              <w:rPr>
                <w:rFonts w:ascii="Century Gothic" w:hAnsi="Century Gothic"/>
                <w:sz w:val="22"/>
                <w:szCs w:val="22"/>
              </w:rPr>
              <w:t>28/02/19</w:t>
            </w:r>
          </w:p>
          <w:p w14:paraId="0864B351" w14:textId="77777777" w:rsidR="003A5EF4" w:rsidRPr="003A5EF4" w:rsidRDefault="003A5EF4" w:rsidP="003A5EF4">
            <w:pPr>
              <w:ind w:left="108"/>
              <w:rPr>
                <w:rFonts w:ascii="Century Gothic" w:hAnsi="Century Gothic"/>
                <w:sz w:val="22"/>
                <w:szCs w:val="22"/>
              </w:rPr>
            </w:pPr>
          </w:p>
          <w:p w14:paraId="1A3FD6DC" w14:textId="77777777" w:rsidR="003A5EF4" w:rsidRPr="003A5EF4" w:rsidRDefault="003A5EF4" w:rsidP="003A5EF4">
            <w:pPr>
              <w:ind w:left="108"/>
              <w:rPr>
                <w:rFonts w:ascii="Century Gothic" w:hAnsi="Century Gothic"/>
                <w:sz w:val="22"/>
                <w:szCs w:val="22"/>
              </w:rPr>
            </w:pPr>
          </w:p>
        </w:tc>
        <w:tc>
          <w:tcPr>
            <w:tcW w:w="1935" w:type="dxa"/>
            <w:gridSpan w:val="2"/>
          </w:tcPr>
          <w:p w14:paraId="1E2284C0" w14:textId="77777777" w:rsidR="003A5EF4" w:rsidRPr="003A5EF4" w:rsidRDefault="003A5EF4">
            <w:pPr>
              <w:rPr>
                <w:rFonts w:ascii="Century Gothic" w:hAnsi="Century Gothic"/>
                <w:sz w:val="22"/>
                <w:szCs w:val="22"/>
              </w:rPr>
            </w:pPr>
            <w:r w:rsidRPr="003A5EF4">
              <w:rPr>
                <w:rFonts w:ascii="Century Gothic" w:hAnsi="Century Gothic"/>
                <w:sz w:val="22"/>
                <w:szCs w:val="22"/>
              </w:rPr>
              <w:t>Press release</w:t>
            </w:r>
          </w:p>
          <w:p w14:paraId="2D4B7086" w14:textId="77777777" w:rsidR="003A5EF4" w:rsidRPr="003A5EF4" w:rsidRDefault="003A5EF4">
            <w:pPr>
              <w:rPr>
                <w:rFonts w:ascii="Century Gothic" w:hAnsi="Century Gothic"/>
                <w:sz w:val="22"/>
                <w:szCs w:val="22"/>
              </w:rPr>
            </w:pPr>
          </w:p>
          <w:p w14:paraId="4228960D" w14:textId="77777777" w:rsidR="003A5EF4" w:rsidRPr="003A5EF4" w:rsidRDefault="003A5EF4" w:rsidP="003A5EF4">
            <w:pPr>
              <w:rPr>
                <w:rFonts w:ascii="Century Gothic" w:hAnsi="Century Gothic"/>
                <w:sz w:val="22"/>
                <w:szCs w:val="22"/>
              </w:rPr>
            </w:pPr>
          </w:p>
        </w:tc>
        <w:tc>
          <w:tcPr>
            <w:tcW w:w="1991" w:type="dxa"/>
            <w:gridSpan w:val="2"/>
            <w:tcBorders>
              <w:right w:val="single" w:sz="4" w:space="0" w:color="auto"/>
            </w:tcBorders>
          </w:tcPr>
          <w:p w14:paraId="2A11549B" w14:textId="77777777" w:rsidR="003A5EF4" w:rsidRPr="003A5EF4" w:rsidRDefault="003A5EF4">
            <w:pPr>
              <w:rPr>
                <w:rFonts w:ascii="Century Gothic" w:hAnsi="Century Gothic"/>
                <w:sz w:val="22"/>
                <w:szCs w:val="22"/>
              </w:rPr>
            </w:pPr>
            <w:r w:rsidRPr="003A5EF4">
              <w:rPr>
                <w:rFonts w:ascii="Century Gothic" w:hAnsi="Century Gothic"/>
                <w:sz w:val="22"/>
                <w:szCs w:val="22"/>
              </w:rPr>
              <w:t>Environment Agency</w:t>
            </w:r>
          </w:p>
          <w:p w14:paraId="75E776A7" w14:textId="77777777" w:rsidR="003A5EF4" w:rsidRPr="003A5EF4" w:rsidRDefault="003A5EF4" w:rsidP="003A5EF4">
            <w:pPr>
              <w:rPr>
                <w:rFonts w:ascii="Century Gothic" w:hAnsi="Century Gothic"/>
                <w:sz w:val="22"/>
                <w:szCs w:val="22"/>
              </w:rPr>
            </w:pPr>
          </w:p>
        </w:tc>
        <w:tc>
          <w:tcPr>
            <w:tcW w:w="4312" w:type="dxa"/>
            <w:tcBorders>
              <w:top w:val="nil"/>
              <w:left w:val="single" w:sz="4" w:space="0" w:color="auto"/>
              <w:bottom w:val="single" w:sz="4" w:space="0" w:color="auto"/>
              <w:right w:val="single" w:sz="4" w:space="0" w:color="auto"/>
            </w:tcBorders>
          </w:tcPr>
          <w:p w14:paraId="4BBFD549" w14:textId="77777777" w:rsidR="002E50F2" w:rsidRPr="002E50F2" w:rsidRDefault="002E50F2" w:rsidP="002E50F2">
            <w:pPr>
              <w:rPr>
                <w:rFonts w:ascii="Century Gothic" w:hAnsi="Century Gothic"/>
                <w:b/>
                <w:bCs/>
                <w:sz w:val="22"/>
                <w:szCs w:val="22"/>
              </w:rPr>
            </w:pPr>
            <w:r w:rsidRPr="002E50F2">
              <w:rPr>
                <w:rFonts w:ascii="Century Gothic" w:hAnsi="Century Gothic"/>
                <w:b/>
                <w:bCs/>
                <w:sz w:val="22"/>
                <w:szCs w:val="22"/>
              </w:rPr>
              <w:t>Environment Agency publishes new evidence to plan for flood and coastal risk up to 2065</w:t>
            </w:r>
          </w:p>
          <w:p w14:paraId="19662BA9" w14:textId="77777777" w:rsidR="003A5EF4" w:rsidRDefault="003A5EF4" w:rsidP="003A5EF4">
            <w:pPr>
              <w:rPr>
                <w:rFonts w:ascii="Century Gothic" w:hAnsi="Century Gothic"/>
                <w:sz w:val="22"/>
                <w:szCs w:val="22"/>
              </w:rPr>
            </w:pPr>
          </w:p>
          <w:p w14:paraId="7FA5B993" w14:textId="77777777" w:rsidR="002E50F2" w:rsidRPr="002E50F2" w:rsidRDefault="002E50F2" w:rsidP="002E50F2">
            <w:pPr>
              <w:rPr>
                <w:rFonts w:ascii="Century Gothic" w:hAnsi="Century Gothic"/>
                <w:sz w:val="22"/>
                <w:szCs w:val="22"/>
              </w:rPr>
            </w:pPr>
            <w:r w:rsidRPr="002E50F2">
              <w:rPr>
                <w:rFonts w:ascii="Century Gothic" w:hAnsi="Century Gothic"/>
                <w:sz w:val="22"/>
                <w:szCs w:val="22"/>
              </w:rPr>
              <w:t>The Environment Agency has published a new economic assessment to aid planning for flooding and coastal risk management over the next 50 years. </w:t>
            </w:r>
            <w:hyperlink w:anchor="https://www.gov.uk/government/news/environment-agency-publishes-new-evidence-to-plan-for-flood-and-coastal-risk-up-to-2065" w:history="1">
              <w:r w:rsidRPr="002E50F2">
                <w:rPr>
                  <w:rStyle w:val="Hyperlink"/>
                  <w:rFonts w:ascii="Century Gothic" w:hAnsi="Century Gothic"/>
                  <w:sz w:val="22"/>
                  <w:szCs w:val="22"/>
                </w:rPr>
                <w:t>Read here</w:t>
              </w:r>
            </w:hyperlink>
            <w:r>
              <w:rPr>
                <w:rFonts w:ascii="Century Gothic" w:hAnsi="Century Gothic"/>
                <w:sz w:val="22"/>
                <w:szCs w:val="22"/>
              </w:rPr>
              <w:t xml:space="preserve">. </w:t>
            </w:r>
          </w:p>
          <w:p w14:paraId="13CD2BAD" w14:textId="77777777" w:rsidR="002E50F2" w:rsidRDefault="002E50F2" w:rsidP="003A5EF4">
            <w:pPr>
              <w:rPr>
                <w:rFonts w:ascii="Century Gothic" w:hAnsi="Century Gothic"/>
                <w:sz w:val="22"/>
                <w:szCs w:val="22"/>
              </w:rPr>
            </w:pPr>
          </w:p>
          <w:p w14:paraId="41113549" w14:textId="77777777" w:rsidR="002E50F2" w:rsidRPr="003A5EF4" w:rsidRDefault="002E50F2" w:rsidP="003A5EF4">
            <w:pPr>
              <w:rPr>
                <w:rFonts w:ascii="Century Gothic" w:hAnsi="Century Gothic"/>
                <w:sz w:val="22"/>
                <w:szCs w:val="22"/>
              </w:rPr>
            </w:pPr>
          </w:p>
        </w:tc>
      </w:tr>
    </w:tbl>
    <w:p w14:paraId="4D311EB1" w14:textId="77777777" w:rsidR="003A5EF4" w:rsidRDefault="003A5EF4" w:rsidP="008B4EE6">
      <w:pPr>
        <w:rPr>
          <w:rFonts w:ascii="Century Gothic" w:hAnsi="Century Gothic"/>
          <w:color w:val="365F91" w:themeColor="accent1" w:themeShade="BF"/>
          <w:sz w:val="22"/>
          <w:szCs w:val="22"/>
        </w:rPr>
      </w:pPr>
    </w:p>
    <w:p w14:paraId="237E80D0" w14:textId="77777777" w:rsidR="00883564" w:rsidRDefault="00883564" w:rsidP="008B4EE6">
      <w:pPr>
        <w:rPr>
          <w:rFonts w:ascii="Century Gothic" w:hAnsi="Century Gothic"/>
          <w:color w:val="365F91" w:themeColor="accent1" w:themeShade="BF"/>
          <w:sz w:val="22"/>
          <w:szCs w:val="22"/>
        </w:rPr>
      </w:pPr>
    </w:p>
    <w:p w14:paraId="7073550C" w14:textId="77777777" w:rsidR="008B4EE6" w:rsidRPr="007B7C5B" w:rsidRDefault="008B4EE6" w:rsidP="00883564">
      <w:pPr>
        <w:ind w:left="-284"/>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Environment – Waste</w:t>
      </w:r>
    </w:p>
    <w:p w14:paraId="1392AB04" w14:textId="77777777" w:rsidR="008B4EE6" w:rsidRPr="007B7C5B" w:rsidRDefault="008B4EE6" w:rsidP="008B4EE6">
      <w:pPr>
        <w:rPr>
          <w:rFonts w:ascii="Century Gothic" w:hAnsi="Century Gothic"/>
          <w:sz w:val="22"/>
          <w:szCs w:val="22"/>
        </w:rPr>
      </w:pPr>
    </w:p>
    <w:tbl>
      <w:tblPr>
        <w:tblStyle w:val="TableGrid"/>
        <w:tblpPr w:leftFromText="180" w:rightFromText="180" w:vertAnchor="text" w:tblpXSpec="right" w:tblpY="1"/>
        <w:tblOverlap w:val="never"/>
        <w:tblW w:w="5143" w:type="pct"/>
        <w:tblLayout w:type="fixed"/>
        <w:tblLook w:val="04A0" w:firstRow="1" w:lastRow="0" w:firstColumn="1" w:lastColumn="0" w:noHBand="0" w:noVBand="1"/>
      </w:tblPr>
      <w:tblGrid>
        <w:gridCol w:w="1383"/>
        <w:gridCol w:w="1841"/>
        <w:gridCol w:w="1136"/>
        <w:gridCol w:w="5140"/>
      </w:tblGrid>
      <w:tr w:rsidR="00021039" w:rsidRPr="007B7C5B" w14:paraId="248857DF" w14:textId="77777777" w:rsidTr="00021039">
        <w:tc>
          <w:tcPr>
            <w:tcW w:w="728" w:type="pct"/>
            <w:shd w:val="clear" w:color="auto" w:fill="365F91" w:themeFill="accent1" w:themeFillShade="BF"/>
          </w:tcPr>
          <w:p w14:paraId="7CB78374" w14:textId="77777777" w:rsidR="008B4EE6" w:rsidRPr="007B7C5B" w:rsidRDefault="008B4EE6" w:rsidP="001F4157">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lastRenderedPageBreak/>
              <w:t>Date</w:t>
            </w:r>
          </w:p>
        </w:tc>
        <w:tc>
          <w:tcPr>
            <w:tcW w:w="969" w:type="pct"/>
            <w:shd w:val="clear" w:color="auto" w:fill="365F91" w:themeFill="accent1" w:themeFillShade="BF"/>
          </w:tcPr>
          <w:p w14:paraId="273AF287" w14:textId="77777777" w:rsidR="008B4EE6" w:rsidRPr="007B7C5B" w:rsidRDefault="008B4EE6" w:rsidP="001F4157">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Type</w:t>
            </w:r>
          </w:p>
        </w:tc>
        <w:tc>
          <w:tcPr>
            <w:tcW w:w="598" w:type="pct"/>
            <w:shd w:val="clear" w:color="auto" w:fill="365F91" w:themeFill="accent1" w:themeFillShade="BF"/>
          </w:tcPr>
          <w:p w14:paraId="1B76E269" w14:textId="77777777" w:rsidR="008B4EE6" w:rsidRPr="007B7C5B" w:rsidRDefault="008B4EE6" w:rsidP="001F4157">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Organisation</w:t>
            </w:r>
          </w:p>
        </w:tc>
        <w:tc>
          <w:tcPr>
            <w:tcW w:w="2705" w:type="pct"/>
            <w:shd w:val="clear" w:color="auto" w:fill="365F91" w:themeFill="accent1" w:themeFillShade="BF"/>
          </w:tcPr>
          <w:p w14:paraId="3AD8A6EB" w14:textId="77777777" w:rsidR="008B4EE6" w:rsidRPr="007B7C5B" w:rsidRDefault="008B4EE6" w:rsidP="001F4157">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Notes</w:t>
            </w:r>
          </w:p>
        </w:tc>
      </w:tr>
      <w:tr w:rsidR="00021039" w:rsidRPr="007B7C5B" w14:paraId="0877D5AF" w14:textId="77777777" w:rsidTr="00021039">
        <w:trPr>
          <w:trHeight w:val="263"/>
        </w:trPr>
        <w:tc>
          <w:tcPr>
            <w:tcW w:w="728" w:type="pct"/>
          </w:tcPr>
          <w:p w14:paraId="1D9FB8F7" w14:textId="77777777" w:rsidR="008B4EE6" w:rsidRPr="00645D4F" w:rsidRDefault="00410416" w:rsidP="001F4157">
            <w:pPr>
              <w:rPr>
                <w:rFonts w:ascii="Century Gothic" w:hAnsi="Century Gothic"/>
                <w:sz w:val="22"/>
                <w:szCs w:val="22"/>
              </w:rPr>
            </w:pPr>
            <w:r w:rsidRPr="00645D4F">
              <w:rPr>
                <w:rFonts w:ascii="Century Gothic" w:hAnsi="Century Gothic"/>
                <w:sz w:val="22"/>
                <w:szCs w:val="22"/>
              </w:rPr>
              <w:t>21/02/19</w:t>
            </w:r>
          </w:p>
        </w:tc>
        <w:tc>
          <w:tcPr>
            <w:tcW w:w="969" w:type="pct"/>
          </w:tcPr>
          <w:p w14:paraId="1387A2FE" w14:textId="77777777" w:rsidR="008B4EE6" w:rsidRPr="00645D4F" w:rsidRDefault="00410416" w:rsidP="001F4157">
            <w:pPr>
              <w:rPr>
                <w:rFonts w:ascii="Century Gothic" w:hAnsi="Century Gothic"/>
                <w:sz w:val="22"/>
                <w:szCs w:val="22"/>
              </w:rPr>
            </w:pPr>
            <w:r w:rsidRPr="00645D4F">
              <w:rPr>
                <w:rFonts w:ascii="Century Gothic" w:hAnsi="Century Gothic"/>
                <w:sz w:val="22"/>
                <w:szCs w:val="22"/>
              </w:rPr>
              <w:t>Q&amp;A</w:t>
            </w:r>
          </w:p>
        </w:tc>
        <w:tc>
          <w:tcPr>
            <w:tcW w:w="598" w:type="pct"/>
          </w:tcPr>
          <w:p w14:paraId="558493C8" w14:textId="77777777" w:rsidR="008B4EE6" w:rsidRPr="00645D4F" w:rsidRDefault="00410416" w:rsidP="001F4157">
            <w:pPr>
              <w:rPr>
                <w:rFonts w:ascii="Century Gothic" w:hAnsi="Century Gothic"/>
                <w:sz w:val="22"/>
                <w:szCs w:val="22"/>
              </w:rPr>
            </w:pPr>
            <w:r w:rsidRPr="00645D4F">
              <w:rPr>
                <w:rFonts w:ascii="Century Gothic" w:hAnsi="Century Gothic"/>
                <w:sz w:val="22"/>
                <w:szCs w:val="22"/>
              </w:rPr>
              <w:t>DEFRA</w:t>
            </w:r>
          </w:p>
        </w:tc>
        <w:tc>
          <w:tcPr>
            <w:tcW w:w="2705" w:type="pct"/>
          </w:tcPr>
          <w:p w14:paraId="5A26519F" w14:textId="77777777" w:rsidR="008B4EE6" w:rsidRPr="00645D4F" w:rsidRDefault="00410416" w:rsidP="001F4157">
            <w:pPr>
              <w:rPr>
                <w:rFonts w:ascii="Century Gothic" w:hAnsi="Century Gothic"/>
                <w:b/>
                <w:sz w:val="22"/>
                <w:szCs w:val="22"/>
              </w:rPr>
            </w:pPr>
            <w:r w:rsidRPr="00645D4F">
              <w:rPr>
                <w:rFonts w:ascii="Century Gothic" w:hAnsi="Century Gothic"/>
                <w:b/>
                <w:sz w:val="22"/>
                <w:szCs w:val="22"/>
              </w:rPr>
              <w:t>Food Waste</w:t>
            </w:r>
          </w:p>
          <w:p w14:paraId="0B16252B" w14:textId="77777777" w:rsidR="00410416" w:rsidRPr="00645D4F" w:rsidRDefault="0065412E" w:rsidP="001F4157">
            <w:pPr>
              <w:rPr>
                <w:rFonts w:ascii="Century Gothic" w:hAnsi="Century Gothic"/>
                <w:b/>
                <w:sz w:val="22"/>
                <w:szCs w:val="22"/>
              </w:rPr>
            </w:pPr>
            <w:hyperlink r:id="rId46" w:anchor="https://hansard.parliament.uk/commons/2019-02-21/debates/4F74FE5A-625F-4395-9B00-A4CDF2183D2E/FoodWaste" w:history="1">
              <w:r w:rsidR="00410416" w:rsidRPr="00645D4F">
                <w:rPr>
                  <w:rStyle w:val="Hyperlink"/>
                  <w:rFonts w:ascii="Century Gothic" w:hAnsi="Century Gothic"/>
                  <w:sz w:val="22"/>
                  <w:szCs w:val="22"/>
                </w:rPr>
                <w:t>909361</w:t>
              </w:r>
            </w:hyperlink>
          </w:p>
          <w:p w14:paraId="6B9CA561" w14:textId="77777777" w:rsidR="00410416" w:rsidRPr="00645D4F" w:rsidRDefault="00410416" w:rsidP="001F4157">
            <w:pPr>
              <w:rPr>
                <w:rFonts w:ascii="Century Gothic" w:hAnsi="Century Gothic"/>
                <w:sz w:val="22"/>
                <w:szCs w:val="22"/>
              </w:rPr>
            </w:pPr>
          </w:p>
          <w:p w14:paraId="7381745E" w14:textId="77777777" w:rsidR="00836B2A" w:rsidRPr="00645D4F" w:rsidRDefault="00410416" w:rsidP="001F4157">
            <w:pPr>
              <w:rPr>
                <w:rFonts w:ascii="Century Gothic" w:hAnsi="Century Gothic"/>
                <w:sz w:val="22"/>
                <w:szCs w:val="22"/>
              </w:rPr>
            </w:pPr>
            <w:r w:rsidRPr="00645D4F">
              <w:rPr>
                <w:rFonts w:ascii="Century Gothic" w:hAnsi="Century Gothic"/>
                <w:sz w:val="22"/>
                <w:szCs w:val="22"/>
              </w:rPr>
              <w:t xml:space="preserve">Asked by: </w:t>
            </w:r>
            <w:hyperlink w:anchor="https://hansard.parliament.uk/search/MemberContributions?house=Commons&amp;memberId=3944" w:history="1">
              <w:r w:rsidRPr="00645D4F">
                <w:rPr>
                  <w:rStyle w:val="Hyperlink"/>
                  <w:rFonts w:ascii="Century Gothic" w:hAnsi="Century Gothic"/>
                  <w:b/>
                  <w:sz w:val="22"/>
                  <w:szCs w:val="22"/>
                </w:rPr>
                <w:t>Simon Hart </w:t>
              </w:r>
            </w:hyperlink>
          </w:p>
          <w:p w14:paraId="485A3D59" w14:textId="77777777" w:rsidR="00836B2A" w:rsidRPr="00645D4F" w:rsidRDefault="00410416" w:rsidP="001F4157">
            <w:pPr>
              <w:rPr>
                <w:rFonts w:ascii="Century Gothic" w:hAnsi="Century Gothic"/>
                <w:sz w:val="22"/>
                <w:szCs w:val="22"/>
              </w:rPr>
            </w:pPr>
            <w:r w:rsidRPr="00645D4F">
              <w:rPr>
                <w:rFonts w:ascii="Century Gothic" w:hAnsi="Century Gothic"/>
                <w:sz w:val="22"/>
                <w:szCs w:val="22"/>
              </w:rPr>
              <w:t>What recent steps he has taken to reduce the</w:t>
            </w:r>
            <w:r w:rsidR="00836B2A" w:rsidRPr="00645D4F">
              <w:rPr>
                <w:rFonts w:ascii="Century Gothic" w:hAnsi="Century Gothic"/>
                <w:sz w:val="22"/>
                <w:szCs w:val="22"/>
              </w:rPr>
              <w:t xml:space="preserve"> volume of food waste.</w:t>
            </w:r>
          </w:p>
          <w:p w14:paraId="48F05B45" w14:textId="77777777" w:rsidR="00836B2A" w:rsidRPr="00645D4F" w:rsidRDefault="00836B2A" w:rsidP="001F4157">
            <w:pPr>
              <w:rPr>
                <w:rFonts w:ascii="Century Gothic" w:hAnsi="Century Gothic"/>
                <w:sz w:val="22"/>
                <w:szCs w:val="22"/>
              </w:rPr>
            </w:pPr>
          </w:p>
          <w:p w14:paraId="47EA3B09" w14:textId="77777777" w:rsidR="00410416" w:rsidRPr="00645D4F" w:rsidRDefault="00836B2A" w:rsidP="001F4157">
            <w:pPr>
              <w:rPr>
                <w:rFonts w:ascii="Century Gothic" w:hAnsi="Century Gothic"/>
                <w:sz w:val="22"/>
                <w:szCs w:val="22"/>
              </w:rPr>
            </w:pPr>
            <w:r w:rsidRPr="00645D4F">
              <w:rPr>
                <w:rFonts w:ascii="Century Gothic" w:hAnsi="Century Gothic"/>
                <w:sz w:val="22"/>
                <w:szCs w:val="22"/>
              </w:rPr>
              <w:t xml:space="preserve">Answered by: </w:t>
            </w:r>
            <w:hyperlink w:anchor="https://hansard.parliament.uk/search/MemberContributions?house=Commons&amp;memberId=1571" w:history="1">
              <w:r w:rsidRPr="00645D4F">
                <w:rPr>
                  <w:rStyle w:val="Hyperlink"/>
                  <w:rFonts w:ascii="Century Gothic" w:hAnsi="Century Gothic"/>
                  <w:b/>
                  <w:sz w:val="22"/>
                  <w:szCs w:val="22"/>
                </w:rPr>
                <w:t>Michael Gove</w:t>
              </w:r>
            </w:hyperlink>
            <w:r w:rsidR="00410416" w:rsidRPr="00645D4F">
              <w:rPr>
                <w:rFonts w:ascii="Century Gothic" w:hAnsi="Century Gothic"/>
                <w:sz w:val="22"/>
                <w:szCs w:val="22"/>
              </w:rPr>
              <w:br/>
              <w:t>The Government recently launched their resources and waste strategy, which outlines a new approach to addressing food waste. Actions include consulting on introducing regulations to make transparent reporting mandatory for businesses of an appropriate size, and the appointment of Mr Ben Elliot as the food surplus and waste champion to support our strategy. </w:t>
            </w:r>
          </w:p>
          <w:p w14:paraId="7FE7A15B" w14:textId="77777777" w:rsidR="00836B2A" w:rsidRPr="00645D4F" w:rsidRDefault="00836B2A" w:rsidP="001F4157">
            <w:pPr>
              <w:rPr>
                <w:rFonts w:ascii="Century Gothic" w:hAnsi="Century Gothic"/>
                <w:sz w:val="22"/>
                <w:szCs w:val="22"/>
              </w:rPr>
            </w:pPr>
          </w:p>
          <w:p w14:paraId="74261F22" w14:textId="77777777" w:rsidR="00410416" w:rsidRPr="00645D4F" w:rsidRDefault="00410416" w:rsidP="001F4157">
            <w:pPr>
              <w:rPr>
                <w:rFonts w:ascii="Century Gothic" w:hAnsi="Century Gothic"/>
                <w:sz w:val="22"/>
                <w:szCs w:val="22"/>
              </w:rPr>
            </w:pPr>
            <w:r w:rsidRPr="00645D4F">
              <w:rPr>
                <w:rFonts w:ascii="Century Gothic" w:hAnsi="Century Gothic"/>
                <w:sz w:val="22"/>
                <w:szCs w:val="22"/>
              </w:rPr>
              <w:t>Simon Hart </w:t>
            </w:r>
            <w:r w:rsidRPr="00645D4F">
              <w:rPr>
                <w:rFonts w:ascii="Century Gothic" w:hAnsi="Century Gothic"/>
                <w:sz w:val="22"/>
                <w:szCs w:val="22"/>
              </w:rPr>
              <w:br/>
              <w:t>My right hon. Friend the Secretary of State will be aware that some confusion is caused by disingenuous labelling with "use by" and "best before", including in one example, on a packet of salt. What progress are the Government making in sorting out this nonsense? </w:t>
            </w:r>
          </w:p>
          <w:p w14:paraId="75855DF3" w14:textId="77777777" w:rsidR="00836B2A" w:rsidRPr="00645D4F" w:rsidRDefault="00836B2A" w:rsidP="001F4157">
            <w:pPr>
              <w:rPr>
                <w:rFonts w:ascii="Century Gothic" w:hAnsi="Century Gothic"/>
                <w:sz w:val="22"/>
                <w:szCs w:val="22"/>
              </w:rPr>
            </w:pPr>
          </w:p>
          <w:p w14:paraId="18722432" w14:textId="77777777" w:rsidR="00410416" w:rsidRPr="00645D4F" w:rsidRDefault="00410416" w:rsidP="001F4157">
            <w:pPr>
              <w:rPr>
                <w:rFonts w:ascii="Century Gothic" w:hAnsi="Century Gothic"/>
                <w:sz w:val="22"/>
                <w:szCs w:val="22"/>
              </w:rPr>
            </w:pPr>
            <w:r w:rsidRPr="00645D4F">
              <w:rPr>
                <w:rFonts w:ascii="Century Gothic" w:hAnsi="Century Gothic"/>
                <w:sz w:val="22"/>
                <w:szCs w:val="22"/>
              </w:rPr>
              <w:t>Michael Gove </w:t>
            </w:r>
            <w:r w:rsidRPr="00645D4F">
              <w:rPr>
                <w:rFonts w:ascii="Century Gothic" w:hAnsi="Century Gothic"/>
                <w:sz w:val="22"/>
                <w:szCs w:val="22"/>
              </w:rPr>
              <w:br/>
              <w:t>My hon. Friend is right to point out that there can be confusion as a result of labelling. There has been leadership from the very top of the Government in pointing out that, when it comes to salt or jam, it is perfectly possible to consume healthy and nutritious food uninhibited by some of the nannying regulations and pointless bureaucracy of the past, and to eliminate waste. </w:t>
            </w:r>
          </w:p>
          <w:p w14:paraId="6DE361CF" w14:textId="77777777" w:rsidR="00836B2A" w:rsidRPr="00645D4F" w:rsidRDefault="00836B2A" w:rsidP="001F4157">
            <w:pPr>
              <w:rPr>
                <w:rFonts w:ascii="Century Gothic" w:hAnsi="Century Gothic"/>
                <w:sz w:val="22"/>
                <w:szCs w:val="22"/>
              </w:rPr>
            </w:pPr>
          </w:p>
          <w:p w14:paraId="472C45A0" w14:textId="77777777" w:rsidR="00410416" w:rsidRPr="00645D4F" w:rsidRDefault="00410416" w:rsidP="001F4157">
            <w:pPr>
              <w:rPr>
                <w:rFonts w:ascii="Century Gothic" w:hAnsi="Century Gothic"/>
                <w:b/>
                <w:sz w:val="22"/>
                <w:szCs w:val="22"/>
              </w:rPr>
            </w:pPr>
          </w:p>
        </w:tc>
      </w:tr>
    </w:tbl>
    <w:p w14:paraId="5608E946" w14:textId="1C80B8FB" w:rsidR="008B4EE6" w:rsidRPr="007B7C5B" w:rsidRDefault="001F4157" w:rsidP="008B4EE6">
      <w:pPr>
        <w:rPr>
          <w:rFonts w:ascii="Century Gothic" w:hAnsi="Century Gothic"/>
          <w:sz w:val="22"/>
          <w:szCs w:val="22"/>
        </w:rPr>
      </w:pPr>
      <w:r>
        <w:rPr>
          <w:rFonts w:ascii="Century Gothic" w:hAnsi="Century Gothic"/>
          <w:sz w:val="22"/>
          <w:szCs w:val="22"/>
        </w:rPr>
        <w:br w:type="textWrapping" w:clear="all"/>
      </w:r>
    </w:p>
    <w:p w14:paraId="12DBE99C" w14:textId="77777777" w:rsidR="00021039" w:rsidRDefault="00021039" w:rsidP="008B4EE6">
      <w:pPr>
        <w:rPr>
          <w:rFonts w:ascii="Century Gothic" w:hAnsi="Century Gothic"/>
          <w:sz w:val="22"/>
          <w:szCs w:val="22"/>
        </w:rPr>
      </w:pPr>
    </w:p>
    <w:p w14:paraId="638DBD12" w14:textId="77777777" w:rsidR="008B4EE6" w:rsidRPr="007B7C5B" w:rsidRDefault="008B4EE6" w:rsidP="008B4EE6">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t>Environment – Air Quality</w:t>
      </w:r>
    </w:p>
    <w:p w14:paraId="4F9B420A" w14:textId="77777777" w:rsidR="008B4EE6" w:rsidRPr="007B7C5B" w:rsidRDefault="008B4EE6" w:rsidP="008B4EE6">
      <w:pPr>
        <w:rPr>
          <w:rFonts w:ascii="Century Gothic" w:hAnsi="Century Gothic"/>
          <w:sz w:val="22"/>
          <w:szCs w:val="22"/>
        </w:rPr>
      </w:pPr>
    </w:p>
    <w:tbl>
      <w:tblPr>
        <w:tblStyle w:val="TableGrid"/>
        <w:tblW w:w="0" w:type="auto"/>
        <w:tblInd w:w="-318" w:type="dxa"/>
        <w:tblLayout w:type="fixed"/>
        <w:tblLook w:val="04A0" w:firstRow="1" w:lastRow="0" w:firstColumn="1" w:lastColumn="0" w:noHBand="0" w:noVBand="1"/>
      </w:tblPr>
      <w:tblGrid>
        <w:gridCol w:w="1277"/>
        <w:gridCol w:w="1417"/>
        <w:gridCol w:w="1701"/>
        <w:gridCol w:w="5159"/>
      </w:tblGrid>
      <w:tr w:rsidR="008B4EE6" w:rsidRPr="007B7C5B" w14:paraId="3FB2A6DD" w14:textId="77777777" w:rsidTr="00021039">
        <w:trPr>
          <w:trHeight w:val="323"/>
        </w:trPr>
        <w:tc>
          <w:tcPr>
            <w:tcW w:w="1277" w:type="dxa"/>
            <w:shd w:val="clear" w:color="auto" w:fill="365F91" w:themeFill="accent1" w:themeFillShade="BF"/>
          </w:tcPr>
          <w:p w14:paraId="1241660F" w14:textId="77777777" w:rsidR="008B4EE6" w:rsidRPr="007B7C5B" w:rsidRDefault="008B4EE6" w:rsidP="00ED6358">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Date</w:t>
            </w:r>
          </w:p>
        </w:tc>
        <w:tc>
          <w:tcPr>
            <w:tcW w:w="1417" w:type="dxa"/>
            <w:shd w:val="clear" w:color="auto" w:fill="365F91" w:themeFill="accent1" w:themeFillShade="BF"/>
          </w:tcPr>
          <w:p w14:paraId="71F4FA8E" w14:textId="77777777" w:rsidR="008B4EE6" w:rsidRPr="007B7C5B" w:rsidRDefault="008B4EE6" w:rsidP="00ED6358">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Type</w:t>
            </w:r>
          </w:p>
        </w:tc>
        <w:tc>
          <w:tcPr>
            <w:tcW w:w="1701" w:type="dxa"/>
            <w:shd w:val="clear" w:color="auto" w:fill="365F91" w:themeFill="accent1" w:themeFillShade="BF"/>
          </w:tcPr>
          <w:p w14:paraId="5E3D00C3" w14:textId="77777777" w:rsidR="008B4EE6" w:rsidRPr="007B7C5B" w:rsidRDefault="008B4EE6" w:rsidP="00ED6358">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Organisation</w:t>
            </w:r>
          </w:p>
        </w:tc>
        <w:tc>
          <w:tcPr>
            <w:tcW w:w="5159" w:type="dxa"/>
            <w:shd w:val="clear" w:color="auto" w:fill="365F91" w:themeFill="accent1" w:themeFillShade="BF"/>
          </w:tcPr>
          <w:p w14:paraId="65531753" w14:textId="77777777" w:rsidR="008B4EE6" w:rsidRPr="007B7C5B" w:rsidRDefault="008B4EE6" w:rsidP="00ED6358">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Notes</w:t>
            </w:r>
          </w:p>
        </w:tc>
      </w:tr>
      <w:tr w:rsidR="008B4EE6" w:rsidRPr="007B7C5B" w14:paraId="3B89C4D1" w14:textId="77777777" w:rsidTr="00021039">
        <w:trPr>
          <w:trHeight w:val="90"/>
        </w:trPr>
        <w:tc>
          <w:tcPr>
            <w:tcW w:w="1277" w:type="dxa"/>
          </w:tcPr>
          <w:p w14:paraId="43B852B6" w14:textId="77777777" w:rsidR="008B4EE6" w:rsidRPr="007B7C5B" w:rsidRDefault="008B4EE6" w:rsidP="00ED6358">
            <w:pPr>
              <w:rPr>
                <w:rFonts w:ascii="Century Gothic" w:hAnsi="Century Gothic"/>
                <w:sz w:val="22"/>
                <w:szCs w:val="22"/>
              </w:rPr>
            </w:pPr>
          </w:p>
        </w:tc>
        <w:tc>
          <w:tcPr>
            <w:tcW w:w="1417" w:type="dxa"/>
          </w:tcPr>
          <w:p w14:paraId="1149F593" w14:textId="77777777" w:rsidR="008B4EE6" w:rsidRPr="007B7C5B" w:rsidRDefault="008B4EE6" w:rsidP="00ED6358">
            <w:pPr>
              <w:rPr>
                <w:rFonts w:ascii="Century Gothic" w:hAnsi="Century Gothic"/>
                <w:sz w:val="22"/>
                <w:szCs w:val="22"/>
              </w:rPr>
            </w:pPr>
          </w:p>
        </w:tc>
        <w:tc>
          <w:tcPr>
            <w:tcW w:w="1701" w:type="dxa"/>
          </w:tcPr>
          <w:p w14:paraId="5D5EB9A1" w14:textId="77777777" w:rsidR="008B4EE6" w:rsidRPr="007B7C5B" w:rsidRDefault="008B4EE6" w:rsidP="00ED6358">
            <w:pPr>
              <w:rPr>
                <w:rFonts w:ascii="Century Gothic" w:hAnsi="Century Gothic"/>
                <w:sz w:val="22"/>
                <w:szCs w:val="22"/>
              </w:rPr>
            </w:pPr>
          </w:p>
        </w:tc>
        <w:tc>
          <w:tcPr>
            <w:tcW w:w="5159" w:type="dxa"/>
          </w:tcPr>
          <w:p w14:paraId="16043C4B" w14:textId="77777777" w:rsidR="008B4EE6" w:rsidRPr="007B7C5B" w:rsidRDefault="008B4EE6" w:rsidP="00ED6358">
            <w:pPr>
              <w:rPr>
                <w:rFonts w:ascii="Century Gothic" w:hAnsi="Century Gothic"/>
                <w:sz w:val="22"/>
                <w:szCs w:val="22"/>
              </w:rPr>
            </w:pPr>
          </w:p>
        </w:tc>
      </w:tr>
      <w:tr w:rsidR="008B4EE6" w:rsidRPr="007B7C5B" w14:paraId="6C59C22B" w14:textId="77777777" w:rsidTr="00021039">
        <w:trPr>
          <w:trHeight w:val="90"/>
        </w:trPr>
        <w:tc>
          <w:tcPr>
            <w:tcW w:w="1277" w:type="dxa"/>
          </w:tcPr>
          <w:p w14:paraId="2F5048EA" w14:textId="77777777" w:rsidR="008B4EE6" w:rsidRPr="007B7C5B" w:rsidRDefault="008B4EE6" w:rsidP="00ED6358">
            <w:pPr>
              <w:rPr>
                <w:rFonts w:ascii="Century Gothic" w:hAnsi="Century Gothic"/>
                <w:sz w:val="22"/>
                <w:szCs w:val="22"/>
              </w:rPr>
            </w:pPr>
          </w:p>
        </w:tc>
        <w:tc>
          <w:tcPr>
            <w:tcW w:w="1417" w:type="dxa"/>
          </w:tcPr>
          <w:p w14:paraId="3609FB52" w14:textId="77777777" w:rsidR="008B4EE6" w:rsidRPr="007B7C5B" w:rsidRDefault="008B4EE6" w:rsidP="00ED6358">
            <w:pPr>
              <w:rPr>
                <w:rFonts w:ascii="Century Gothic" w:hAnsi="Century Gothic"/>
                <w:sz w:val="22"/>
                <w:szCs w:val="22"/>
              </w:rPr>
            </w:pPr>
          </w:p>
        </w:tc>
        <w:tc>
          <w:tcPr>
            <w:tcW w:w="1701" w:type="dxa"/>
          </w:tcPr>
          <w:p w14:paraId="37FB491D" w14:textId="77777777" w:rsidR="008B4EE6" w:rsidRPr="007B7C5B" w:rsidRDefault="008B4EE6" w:rsidP="00ED6358">
            <w:pPr>
              <w:rPr>
                <w:rFonts w:ascii="Century Gothic" w:hAnsi="Century Gothic"/>
                <w:sz w:val="22"/>
                <w:szCs w:val="22"/>
              </w:rPr>
            </w:pPr>
          </w:p>
        </w:tc>
        <w:tc>
          <w:tcPr>
            <w:tcW w:w="5159" w:type="dxa"/>
          </w:tcPr>
          <w:p w14:paraId="3E30AC96" w14:textId="77777777" w:rsidR="008B4EE6" w:rsidRPr="007B7C5B" w:rsidRDefault="008B4EE6" w:rsidP="00ED6358">
            <w:pPr>
              <w:rPr>
                <w:rFonts w:ascii="Century Gothic" w:hAnsi="Century Gothic"/>
                <w:sz w:val="22"/>
                <w:szCs w:val="22"/>
              </w:rPr>
            </w:pPr>
          </w:p>
        </w:tc>
      </w:tr>
      <w:tr w:rsidR="008B4EE6" w:rsidRPr="007B7C5B" w14:paraId="60132A94" w14:textId="77777777" w:rsidTr="00021039">
        <w:trPr>
          <w:trHeight w:val="90"/>
        </w:trPr>
        <w:tc>
          <w:tcPr>
            <w:tcW w:w="1277" w:type="dxa"/>
          </w:tcPr>
          <w:p w14:paraId="4A7AD6FE" w14:textId="77777777" w:rsidR="008B4EE6" w:rsidRPr="007B7C5B" w:rsidRDefault="008B4EE6" w:rsidP="00ED6358">
            <w:pPr>
              <w:rPr>
                <w:rFonts w:ascii="Century Gothic" w:hAnsi="Century Gothic"/>
                <w:sz w:val="22"/>
                <w:szCs w:val="22"/>
              </w:rPr>
            </w:pPr>
          </w:p>
        </w:tc>
        <w:tc>
          <w:tcPr>
            <w:tcW w:w="1417" w:type="dxa"/>
          </w:tcPr>
          <w:p w14:paraId="6596B35A" w14:textId="77777777" w:rsidR="008B4EE6" w:rsidRPr="007B7C5B" w:rsidRDefault="008B4EE6" w:rsidP="00ED6358">
            <w:pPr>
              <w:rPr>
                <w:rFonts w:ascii="Century Gothic" w:hAnsi="Century Gothic"/>
                <w:sz w:val="22"/>
                <w:szCs w:val="22"/>
              </w:rPr>
            </w:pPr>
          </w:p>
        </w:tc>
        <w:tc>
          <w:tcPr>
            <w:tcW w:w="1701" w:type="dxa"/>
          </w:tcPr>
          <w:p w14:paraId="616B5ECE" w14:textId="77777777" w:rsidR="008B4EE6" w:rsidRPr="007B7C5B" w:rsidRDefault="008B4EE6" w:rsidP="00ED6358">
            <w:pPr>
              <w:rPr>
                <w:rFonts w:ascii="Century Gothic" w:hAnsi="Century Gothic"/>
                <w:sz w:val="22"/>
                <w:szCs w:val="22"/>
              </w:rPr>
            </w:pPr>
          </w:p>
        </w:tc>
        <w:tc>
          <w:tcPr>
            <w:tcW w:w="5159" w:type="dxa"/>
          </w:tcPr>
          <w:p w14:paraId="6F21003E" w14:textId="77777777" w:rsidR="008B4EE6" w:rsidRPr="007B7C5B" w:rsidRDefault="008B4EE6" w:rsidP="00ED6358">
            <w:pPr>
              <w:rPr>
                <w:rFonts w:ascii="Century Gothic" w:hAnsi="Century Gothic"/>
                <w:sz w:val="22"/>
                <w:szCs w:val="22"/>
              </w:rPr>
            </w:pPr>
          </w:p>
        </w:tc>
      </w:tr>
      <w:tr w:rsidR="008B4EE6" w:rsidRPr="007B7C5B" w14:paraId="38684B13" w14:textId="77777777" w:rsidTr="00021039">
        <w:trPr>
          <w:trHeight w:val="90"/>
        </w:trPr>
        <w:tc>
          <w:tcPr>
            <w:tcW w:w="1277" w:type="dxa"/>
          </w:tcPr>
          <w:p w14:paraId="5A556ADF" w14:textId="77777777" w:rsidR="008B4EE6" w:rsidRPr="007B7C5B" w:rsidRDefault="008B4EE6" w:rsidP="00ED6358">
            <w:pPr>
              <w:rPr>
                <w:rFonts w:ascii="Century Gothic" w:hAnsi="Century Gothic"/>
                <w:sz w:val="22"/>
                <w:szCs w:val="22"/>
              </w:rPr>
            </w:pPr>
          </w:p>
        </w:tc>
        <w:tc>
          <w:tcPr>
            <w:tcW w:w="1417" w:type="dxa"/>
          </w:tcPr>
          <w:p w14:paraId="19F1D790" w14:textId="77777777" w:rsidR="008B4EE6" w:rsidRPr="007B7C5B" w:rsidRDefault="008B4EE6" w:rsidP="00ED6358">
            <w:pPr>
              <w:rPr>
                <w:rFonts w:ascii="Century Gothic" w:hAnsi="Century Gothic"/>
                <w:sz w:val="22"/>
                <w:szCs w:val="22"/>
              </w:rPr>
            </w:pPr>
          </w:p>
        </w:tc>
        <w:tc>
          <w:tcPr>
            <w:tcW w:w="1701" w:type="dxa"/>
          </w:tcPr>
          <w:p w14:paraId="6DE76E06" w14:textId="77777777" w:rsidR="008B4EE6" w:rsidRPr="007B7C5B" w:rsidRDefault="008B4EE6" w:rsidP="00ED6358">
            <w:pPr>
              <w:rPr>
                <w:rFonts w:ascii="Century Gothic" w:hAnsi="Century Gothic"/>
                <w:sz w:val="22"/>
                <w:szCs w:val="22"/>
              </w:rPr>
            </w:pPr>
          </w:p>
        </w:tc>
        <w:tc>
          <w:tcPr>
            <w:tcW w:w="5159" w:type="dxa"/>
          </w:tcPr>
          <w:p w14:paraId="6274DDA7" w14:textId="77777777" w:rsidR="008B4EE6" w:rsidRPr="007B7C5B" w:rsidRDefault="008B4EE6" w:rsidP="00ED6358">
            <w:pPr>
              <w:rPr>
                <w:rFonts w:ascii="Century Gothic" w:hAnsi="Century Gothic"/>
                <w:sz w:val="22"/>
                <w:szCs w:val="22"/>
              </w:rPr>
            </w:pPr>
          </w:p>
        </w:tc>
      </w:tr>
    </w:tbl>
    <w:p w14:paraId="1414F7F7" w14:textId="77777777" w:rsidR="008B4EE6" w:rsidRPr="007B7C5B" w:rsidRDefault="008B4EE6" w:rsidP="008B4EE6">
      <w:pPr>
        <w:rPr>
          <w:rFonts w:ascii="Century Gothic" w:hAnsi="Century Gothic"/>
          <w:sz w:val="22"/>
          <w:szCs w:val="22"/>
        </w:rPr>
      </w:pPr>
    </w:p>
    <w:p w14:paraId="03796CF7" w14:textId="77777777" w:rsidR="008B4EE6" w:rsidRPr="007B7C5B" w:rsidRDefault="008B4EE6" w:rsidP="008B4EE6">
      <w:pPr>
        <w:rPr>
          <w:rFonts w:ascii="Century Gothic" w:hAnsi="Century Gothic"/>
          <w:color w:val="365F91" w:themeColor="accent1" w:themeShade="BF"/>
          <w:sz w:val="22"/>
          <w:szCs w:val="22"/>
        </w:rPr>
      </w:pPr>
      <w:r w:rsidRPr="007B7C5B">
        <w:rPr>
          <w:rFonts w:ascii="Century Gothic" w:hAnsi="Century Gothic"/>
          <w:color w:val="365F91" w:themeColor="accent1" w:themeShade="BF"/>
          <w:sz w:val="22"/>
          <w:szCs w:val="22"/>
        </w:rPr>
        <w:lastRenderedPageBreak/>
        <w:t>Brexit – BEIS, Defra, HCLG, DExEU &amp; committees</w:t>
      </w:r>
    </w:p>
    <w:p w14:paraId="6455F5FA" w14:textId="77777777" w:rsidR="008B4EE6" w:rsidRPr="007B7C5B" w:rsidRDefault="008B4EE6" w:rsidP="008B4EE6">
      <w:pPr>
        <w:rPr>
          <w:rFonts w:ascii="Century Gothic" w:hAnsi="Century Gothic"/>
          <w:sz w:val="22"/>
          <w:szCs w:val="22"/>
        </w:rPr>
      </w:pPr>
    </w:p>
    <w:tbl>
      <w:tblPr>
        <w:tblStyle w:val="TableGrid"/>
        <w:tblW w:w="0" w:type="auto"/>
        <w:tblInd w:w="-318" w:type="dxa"/>
        <w:tblLook w:val="04A0" w:firstRow="1" w:lastRow="0" w:firstColumn="1" w:lastColumn="0" w:noHBand="0" w:noVBand="1"/>
      </w:tblPr>
      <w:tblGrid>
        <w:gridCol w:w="1458"/>
        <w:gridCol w:w="1431"/>
        <w:gridCol w:w="1598"/>
        <w:gridCol w:w="5067"/>
      </w:tblGrid>
      <w:tr w:rsidR="008B4EE6" w:rsidRPr="007B7C5B" w14:paraId="1959947C" w14:textId="77777777" w:rsidTr="00021039">
        <w:tc>
          <w:tcPr>
            <w:tcW w:w="1458" w:type="dxa"/>
            <w:shd w:val="clear" w:color="auto" w:fill="365F91" w:themeFill="accent1" w:themeFillShade="BF"/>
          </w:tcPr>
          <w:p w14:paraId="50CA6524" w14:textId="77777777" w:rsidR="008B4EE6" w:rsidRPr="007B7C5B" w:rsidRDefault="008B4EE6" w:rsidP="00ED6358">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Date</w:t>
            </w:r>
          </w:p>
        </w:tc>
        <w:tc>
          <w:tcPr>
            <w:tcW w:w="1431" w:type="dxa"/>
            <w:shd w:val="clear" w:color="auto" w:fill="365F91" w:themeFill="accent1" w:themeFillShade="BF"/>
          </w:tcPr>
          <w:p w14:paraId="7F96F070" w14:textId="77777777" w:rsidR="008B4EE6" w:rsidRPr="007B7C5B" w:rsidRDefault="008B4EE6" w:rsidP="00ED6358">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Type</w:t>
            </w:r>
          </w:p>
        </w:tc>
        <w:tc>
          <w:tcPr>
            <w:tcW w:w="1598" w:type="dxa"/>
            <w:shd w:val="clear" w:color="auto" w:fill="365F91" w:themeFill="accent1" w:themeFillShade="BF"/>
          </w:tcPr>
          <w:p w14:paraId="5C92FB23" w14:textId="77777777" w:rsidR="008B4EE6" w:rsidRPr="007B7C5B" w:rsidRDefault="008B4EE6" w:rsidP="00ED6358">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Organisation</w:t>
            </w:r>
          </w:p>
        </w:tc>
        <w:tc>
          <w:tcPr>
            <w:tcW w:w="5067" w:type="dxa"/>
            <w:shd w:val="clear" w:color="auto" w:fill="365F91" w:themeFill="accent1" w:themeFillShade="BF"/>
          </w:tcPr>
          <w:p w14:paraId="0DB950B3" w14:textId="77777777" w:rsidR="008B4EE6" w:rsidRPr="007B7C5B" w:rsidRDefault="008B4EE6" w:rsidP="00ED6358">
            <w:pPr>
              <w:rPr>
                <w:rFonts w:ascii="Century Gothic" w:hAnsi="Century Gothic"/>
                <w:color w:val="FFFFFF" w:themeColor="background1"/>
                <w:sz w:val="22"/>
                <w:szCs w:val="22"/>
              </w:rPr>
            </w:pPr>
            <w:r w:rsidRPr="007B7C5B">
              <w:rPr>
                <w:rFonts w:ascii="Century Gothic" w:hAnsi="Century Gothic"/>
                <w:color w:val="FFFFFF" w:themeColor="background1"/>
                <w:sz w:val="22"/>
                <w:szCs w:val="22"/>
              </w:rPr>
              <w:t>Notes</w:t>
            </w:r>
          </w:p>
        </w:tc>
      </w:tr>
      <w:tr w:rsidR="008B4EE6" w:rsidRPr="006771D0" w14:paraId="71B046AC" w14:textId="77777777" w:rsidTr="00021039">
        <w:tc>
          <w:tcPr>
            <w:tcW w:w="1458" w:type="dxa"/>
          </w:tcPr>
          <w:p w14:paraId="1CA20808" w14:textId="77777777" w:rsidR="008B4EE6" w:rsidRPr="007B7C5B" w:rsidRDefault="007B7C5B" w:rsidP="00ED6358">
            <w:pPr>
              <w:tabs>
                <w:tab w:val="left" w:pos="484"/>
              </w:tabs>
              <w:rPr>
                <w:rFonts w:ascii="Century Gothic" w:hAnsi="Century Gothic"/>
                <w:bCs/>
                <w:sz w:val="22"/>
                <w:szCs w:val="22"/>
              </w:rPr>
            </w:pPr>
            <w:r w:rsidRPr="007B7C5B">
              <w:rPr>
                <w:rFonts w:ascii="Century Gothic" w:hAnsi="Century Gothic"/>
                <w:bCs/>
                <w:sz w:val="22"/>
                <w:szCs w:val="22"/>
              </w:rPr>
              <w:t>07/02/19</w:t>
            </w:r>
          </w:p>
        </w:tc>
        <w:tc>
          <w:tcPr>
            <w:tcW w:w="1431" w:type="dxa"/>
          </w:tcPr>
          <w:p w14:paraId="0F1ACA1D" w14:textId="77777777" w:rsidR="008B4EE6" w:rsidRPr="007B7C5B" w:rsidRDefault="007B7C5B" w:rsidP="00ED6358">
            <w:pPr>
              <w:rPr>
                <w:rFonts w:ascii="Century Gothic" w:hAnsi="Century Gothic"/>
                <w:bCs/>
                <w:sz w:val="22"/>
                <w:szCs w:val="22"/>
              </w:rPr>
            </w:pPr>
            <w:r w:rsidRPr="007B7C5B">
              <w:rPr>
                <w:rFonts w:ascii="Century Gothic" w:hAnsi="Century Gothic"/>
                <w:bCs/>
                <w:sz w:val="22"/>
                <w:szCs w:val="22"/>
              </w:rPr>
              <w:t>Committee summary</w:t>
            </w:r>
          </w:p>
        </w:tc>
        <w:tc>
          <w:tcPr>
            <w:tcW w:w="1598" w:type="dxa"/>
          </w:tcPr>
          <w:p w14:paraId="11C87EA6" w14:textId="77777777" w:rsidR="008B4EE6" w:rsidRPr="007B7C5B" w:rsidRDefault="007B7C5B" w:rsidP="00ED6358">
            <w:pPr>
              <w:rPr>
                <w:rFonts w:ascii="Century Gothic" w:hAnsi="Century Gothic"/>
                <w:bCs/>
                <w:sz w:val="22"/>
                <w:szCs w:val="22"/>
              </w:rPr>
            </w:pPr>
            <w:r w:rsidRPr="007B7C5B">
              <w:rPr>
                <w:rFonts w:ascii="Century Gothic" w:hAnsi="Century Gothic"/>
                <w:bCs/>
                <w:sz w:val="22"/>
                <w:szCs w:val="22"/>
              </w:rPr>
              <w:t>BEIS</w:t>
            </w:r>
          </w:p>
        </w:tc>
        <w:tc>
          <w:tcPr>
            <w:tcW w:w="5067" w:type="dxa"/>
          </w:tcPr>
          <w:p w14:paraId="53AF5E0D" w14:textId="77777777" w:rsidR="007B7C5B" w:rsidRPr="007B7C5B" w:rsidRDefault="007B7C5B" w:rsidP="007B7C5B">
            <w:pPr>
              <w:rPr>
                <w:rFonts w:ascii="Century Gothic" w:eastAsia="Times New Roman" w:hAnsi="Century Gothic" w:cs="Times New Roman"/>
                <w:sz w:val="22"/>
                <w:szCs w:val="22"/>
              </w:rPr>
            </w:pPr>
            <w:r w:rsidRPr="007B7C5B">
              <w:rPr>
                <w:rFonts w:ascii="Century Gothic" w:eastAsia="Times New Roman" w:hAnsi="Century Gothic" w:cs="Times New Roman"/>
                <w:b/>
                <w:color w:val="000000"/>
                <w:sz w:val="22"/>
                <w:szCs w:val="22"/>
                <w:shd w:val="clear" w:color="auto" w:fill="FFFFFE"/>
              </w:rPr>
              <w:t>The committee heard from the secretary of state and the permanent secretary on Britain's pending departure from the </w:t>
            </w:r>
            <w:r w:rsidRPr="007B7C5B">
              <w:rPr>
                <w:rFonts w:ascii="Century Gothic" w:eastAsia="Times New Roman" w:hAnsi="Century Gothic" w:cs="Times New Roman"/>
                <w:b/>
                <w:sz w:val="22"/>
                <w:szCs w:val="22"/>
              </w:rPr>
              <w:t>European Union</w:t>
            </w:r>
            <w:r w:rsidRPr="007B7C5B">
              <w:rPr>
                <w:rFonts w:ascii="Century Gothic" w:eastAsia="Times New Roman" w:hAnsi="Century Gothic" w:cs="Times New Roman"/>
                <w:sz w:val="22"/>
                <w:szCs w:val="22"/>
              </w:rPr>
              <w:t xml:space="preserve">. </w:t>
            </w:r>
            <w:hyperlink r:id="rId47" w:history="1">
              <w:r w:rsidRPr="008C3254">
                <w:rPr>
                  <w:rStyle w:val="Hyperlink"/>
                  <w:rFonts w:ascii="Century Gothic" w:eastAsia="Times New Roman" w:hAnsi="Century Gothic" w:cs="Times New Roman"/>
                  <w:sz w:val="22"/>
                  <w:szCs w:val="22"/>
                </w:rPr>
                <w:t>Read here.</w:t>
              </w:r>
            </w:hyperlink>
            <w:r w:rsidRPr="007B7C5B">
              <w:rPr>
                <w:rFonts w:ascii="Century Gothic" w:eastAsia="Times New Roman" w:hAnsi="Century Gothic" w:cs="Times New Roman"/>
                <w:sz w:val="22"/>
                <w:szCs w:val="22"/>
              </w:rPr>
              <w:t xml:space="preserve"> </w:t>
            </w:r>
          </w:p>
          <w:p w14:paraId="09B7F7F6" w14:textId="77777777" w:rsidR="008B4EE6" w:rsidRPr="007B7C5B" w:rsidRDefault="008B4EE6" w:rsidP="00ED6358">
            <w:pPr>
              <w:rPr>
                <w:rStyle w:val="Strong"/>
                <w:rFonts w:ascii="Century Gothic" w:eastAsia="Times New Roman" w:hAnsi="Century Gothic" w:cs="Times New Roman"/>
                <w:b w:val="0"/>
                <w:color w:val="000000"/>
                <w:sz w:val="22"/>
                <w:szCs w:val="22"/>
              </w:rPr>
            </w:pPr>
          </w:p>
        </w:tc>
      </w:tr>
      <w:tr w:rsidR="008B4EE6" w:rsidRPr="007B7C5B" w14:paraId="79D113A1" w14:textId="77777777" w:rsidTr="00021039">
        <w:tc>
          <w:tcPr>
            <w:tcW w:w="1458" w:type="dxa"/>
          </w:tcPr>
          <w:p w14:paraId="12941811" w14:textId="77777777" w:rsidR="008B4EE6" w:rsidRPr="007B7C5B" w:rsidRDefault="008B4EE6" w:rsidP="00ED6358">
            <w:pPr>
              <w:tabs>
                <w:tab w:val="left" w:pos="484"/>
              </w:tabs>
              <w:rPr>
                <w:rFonts w:ascii="Century Gothic" w:hAnsi="Century Gothic"/>
                <w:bCs/>
                <w:sz w:val="22"/>
                <w:szCs w:val="22"/>
              </w:rPr>
            </w:pPr>
          </w:p>
        </w:tc>
        <w:tc>
          <w:tcPr>
            <w:tcW w:w="1431" w:type="dxa"/>
          </w:tcPr>
          <w:p w14:paraId="566C0716" w14:textId="77777777" w:rsidR="008B4EE6" w:rsidRPr="007B7C5B" w:rsidRDefault="008B4EE6" w:rsidP="00ED6358">
            <w:pPr>
              <w:rPr>
                <w:rFonts w:ascii="Century Gothic" w:hAnsi="Century Gothic"/>
                <w:bCs/>
                <w:sz w:val="22"/>
                <w:szCs w:val="22"/>
              </w:rPr>
            </w:pPr>
          </w:p>
        </w:tc>
        <w:tc>
          <w:tcPr>
            <w:tcW w:w="1598" w:type="dxa"/>
          </w:tcPr>
          <w:p w14:paraId="0958B8B4" w14:textId="77777777" w:rsidR="008B4EE6" w:rsidRPr="007B7C5B" w:rsidRDefault="008B4EE6" w:rsidP="00ED6358">
            <w:pPr>
              <w:rPr>
                <w:rFonts w:ascii="Century Gothic" w:hAnsi="Century Gothic"/>
                <w:bCs/>
                <w:sz w:val="22"/>
                <w:szCs w:val="22"/>
              </w:rPr>
            </w:pPr>
          </w:p>
        </w:tc>
        <w:tc>
          <w:tcPr>
            <w:tcW w:w="5067" w:type="dxa"/>
          </w:tcPr>
          <w:p w14:paraId="2BB27F79" w14:textId="77777777" w:rsidR="008B4EE6" w:rsidRPr="007B7C5B" w:rsidRDefault="008B4EE6" w:rsidP="00ED6358">
            <w:pPr>
              <w:rPr>
                <w:rFonts w:ascii="Century Gothic" w:eastAsia="Times New Roman" w:hAnsi="Century Gothic" w:cs="Times New Roman"/>
                <w:bCs/>
                <w:color w:val="000000"/>
                <w:sz w:val="22"/>
                <w:szCs w:val="22"/>
              </w:rPr>
            </w:pPr>
          </w:p>
        </w:tc>
      </w:tr>
      <w:tr w:rsidR="008B4EE6" w:rsidRPr="007B7C5B" w14:paraId="5102A702" w14:textId="77777777" w:rsidTr="00021039">
        <w:tc>
          <w:tcPr>
            <w:tcW w:w="1458" w:type="dxa"/>
          </w:tcPr>
          <w:p w14:paraId="64EAFD0D" w14:textId="77777777" w:rsidR="008B4EE6" w:rsidRPr="007B7C5B" w:rsidRDefault="008B4EE6" w:rsidP="00ED6358">
            <w:pPr>
              <w:tabs>
                <w:tab w:val="left" w:pos="484"/>
              </w:tabs>
              <w:rPr>
                <w:rFonts w:ascii="Century Gothic" w:hAnsi="Century Gothic"/>
                <w:sz w:val="22"/>
                <w:szCs w:val="22"/>
              </w:rPr>
            </w:pPr>
          </w:p>
        </w:tc>
        <w:tc>
          <w:tcPr>
            <w:tcW w:w="1431" w:type="dxa"/>
          </w:tcPr>
          <w:p w14:paraId="25FAB56A" w14:textId="77777777" w:rsidR="008B4EE6" w:rsidRPr="007B7C5B" w:rsidRDefault="008B4EE6" w:rsidP="00ED6358">
            <w:pPr>
              <w:rPr>
                <w:rFonts w:ascii="Century Gothic" w:hAnsi="Century Gothic"/>
                <w:sz w:val="22"/>
                <w:szCs w:val="22"/>
              </w:rPr>
            </w:pPr>
          </w:p>
        </w:tc>
        <w:tc>
          <w:tcPr>
            <w:tcW w:w="1598" w:type="dxa"/>
          </w:tcPr>
          <w:p w14:paraId="1E0E673F" w14:textId="77777777" w:rsidR="008B4EE6" w:rsidRPr="007B7C5B" w:rsidRDefault="008B4EE6" w:rsidP="00ED6358">
            <w:pPr>
              <w:rPr>
                <w:rFonts w:ascii="Century Gothic" w:hAnsi="Century Gothic"/>
                <w:sz w:val="22"/>
                <w:szCs w:val="22"/>
              </w:rPr>
            </w:pPr>
          </w:p>
        </w:tc>
        <w:tc>
          <w:tcPr>
            <w:tcW w:w="5067" w:type="dxa"/>
          </w:tcPr>
          <w:p w14:paraId="299B9728" w14:textId="77777777" w:rsidR="008B4EE6" w:rsidRPr="007B7C5B" w:rsidRDefault="008B4EE6" w:rsidP="00ED6358">
            <w:pPr>
              <w:jc w:val="both"/>
              <w:rPr>
                <w:rFonts w:ascii="Century Gothic" w:hAnsi="Century Gothic"/>
                <w:bCs/>
                <w:sz w:val="22"/>
                <w:szCs w:val="22"/>
              </w:rPr>
            </w:pPr>
          </w:p>
        </w:tc>
      </w:tr>
      <w:tr w:rsidR="008B4EE6" w:rsidRPr="007B7C5B" w14:paraId="383EA864" w14:textId="77777777" w:rsidTr="00021039">
        <w:tc>
          <w:tcPr>
            <w:tcW w:w="1458" w:type="dxa"/>
          </w:tcPr>
          <w:p w14:paraId="6DCDCA85" w14:textId="77777777" w:rsidR="008B4EE6" w:rsidRPr="007B7C5B" w:rsidRDefault="008B4EE6" w:rsidP="00ED6358">
            <w:pPr>
              <w:tabs>
                <w:tab w:val="left" w:pos="484"/>
              </w:tabs>
              <w:rPr>
                <w:rFonts w:ascii="Century Gothic" w:hAnsi="Century Gothic"/>
                <w:sz w:val="22"/>
                <w:szCs w:val="22"/>
              </w:rPr>
            </w:pPr>
          </w:p>
        </w:tc>
        <w:tc>
          <w:tcPr>
            <w:tcW w:w="1431" w:type="dxa"/>
          </w:tcPr>
          <w:p w14:paraId="0ADF4582" w14:textId="77777777" w:rsidR="008B4EE6" w:rsidRPr="007B7C5B" w:rsidRDefault="008B4EE6" w:rsidP="00ED6358">
            <w:pPr>
              <w:rPr>
                <w:rFonts w:ascii="Century Gothic" w:hAnsi="Century Gothic"/>
                <w:sz w:val="22"/>
                <w:szCs w:val="22"/>
              </w:rPr>
            </w:pPr>
          </w:p>
        </w:tc>
        <w:tc>
          <w:tcPr>
            <w:tcW w:w="1598" w:type="dxa"/>
          </w:tcPr>
          <w:p w14:paraId="327A4300" w14:textId="77777777" w:rsidR="008B4EE6" w:rsidRPr="007B7C5B" w:rsidRDefault="008B4EE6" w:rsidP="00ED6358">
            <w:pPr>
              <w:rPr>
                <w:rFonts w:ascii="Century Gothic" w:hAnsi="Century Gothic"/>
                <w:sz w:val="22"/>
                <w:szCs w:val="22"/>
              </w:rPr>
            </w:pPr>
          </w:p>
        </w:tc>
        <w:tc>
          <w:tcPr>
            <w:tcW w:w="5067" w:type="dxa"/>
          </w:tcPr>
          <w:p w14:paraId="17692860" w14:textId="77777777" w:rsidR="008B4EE6" w:rsidRPr="007B7C5B" w:rsidRDefault="008B4EE6" w:rsidP="00ED6358">
            <w:pPr>
              <w:jc w:val="both"/>
              <w:rPr>
                <w:rFonts w:ascii="Century Gothic" w:hAnsi="Century Gothic"/>
                <w:bCs/>
                <w:sz w:val="22"/>
                <w:szCs w:val="22"/>
              </w:rPr>
            </w:pPr>
          </w:p>
        </w:tc>
      </w:tr>
    </w:tbl>
    <w:p w14:paraId="56CEE309" w14:textId="77777777" w:rsidR="008B4EE6" w:rsidRPr="007B7C5B" w:rsidRDefault="008B4EE6" w:rsidP="008B4EE6">
      <w:pPr>
        <w:rPr>
          <w:rFonts w:ascii="Century Gothic" w:hAnsi="Century Gothic"/>
          <w:sz w:val="22"/>
          <w:szCs w:val="22"/>
        </w:rPr>
      </w:pPr>
    </w:p>
    <w:p w14:paraId="59E8C0E3" w14:textId="77777777" w:rsidR="00A80452" w:rsidRDefault="00A80452" w:rsidP="007B7C5B">
      <w:pPr>
        <w:pStyle w:val="Heading4"/>
        <w:spacing w:before="150" w:beforeAutospacing="0" w:after="225" w:afterAutospacing="0" w:line="450" w:lineRule="atLeast"/>
        <w:rPr>
          <w:rFonts w:ascii="Century Gothic" w:eastAsia="Times New Roman" w:hAnsi="Century Gothic"/>
          <w:b w:val="0"/>
          <w:color w:val="000000"/>
          <w:sz w:val="22"/>
          <w:szCs w:val="22"/>
        </w:rPr>
      </w:pPr>
    </w:p>
    <w:p w14:paraId="513C9E87" w14:textId="77777777" w:rsidR="00A80452" w:rsidRDefault="00A80452" w:rsidP="007B7C5B">
      <w:pPr>
        <w:pStyle w:val="Heading4"/>
        <w:spacing w:before="150" w:beforeAutospacing="0" w:after="225" w:afterAutospacing="0" w:line="450" w:lineRule="atLeast"/>
        <w:rPr>
          <w:rFonts w:ascii="Century Gothic" w:eastAsia="Times New Roman" w:hAnsi="Century Gothic"/>
          <w:b w:val="0"/>
          <w:color w:val="000000"/>
          <w:sz w:val="22"/>
          <w:szCs w:val="22"/>
        </w:rPr>
      </w:pPr>
    </w:p>
    <w:p w14:paraId="1D9A879F" w14:textId="77777777" w:rsidR="007C6B51" w:rsidRPr="007B7C5B" w:rsidRDefault="007C6B51" w:rsidP="007B7C5B">
      <w:pPr>
        <w:pStyle w:val="Heading4"/>
        <w:spacing w:before="150" w:beforeAutospacing="0" w:after="225" w:afterAutospacing="0" w:line="450" w:lineRule="atLeast"/>
        <w:rPr>
          <w:rFonts w:ascii="Century Gothic" w:eastAsia="Times New Roman" w:hAnsi="Century Gothic"/>
          <w:b w:val="0"/>
          <w:color w:val="000000"/>
          <w:sz w:val="22"/>
          <w:szCs w:val="22"/>
        </w:rPr>
      </w:pPr>
    </w:p>
    <w:p w14:paraId="4C51ABCA" w14:textId="77777777" w:rsidR="007B7C5B" w:rsidRPr="007B7C5B" w:rsidRDefault="007B7C5B">
      <w:pPr>
        <w:rPr>
          <w:rFonts w:ascii="Century Gothic" w:hAnsi="Century Gothic"/>
          <w:sz w:val="22"/>
          <w:szCs w:val="22"/>
          <w:lang w:val="en-US"/>
        </w:rPr>
      </w:pPr>
    </w:p>
    <w:sectPr w:rsidR="007B7C5B" w:rsidRPr="007B7C5B" w:rsidSect="00BD6978">
      <w:pgSz w:w="11900" w:h="16840"/>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D6720"/>
    <w:multiLevelType w:val="multilevel"/>
    <w:tmpl w:val="F54E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D3"/>
    <w:rsid w:val="00021039"/>
    <w:rsid w:val="000645B2"/>
    <w:rsid w:val="00074F19"/>
    <w:rsid w:val="000A338F"/>
    <w:rsid w:val="00130BCD"/>
    <w:rsid w:val="00160290"/>
    <w:rsid w:val="001C790B"/>
    <w:rsid w:val="001F4157"/>
    <w:rsid w:val="00223CD1"/>
    <w:rsid w:val="00240CD3"/>
    <w:rsid w:val="00260A1C"/>
    <w:rsid w:val="002908D4"/>
    <w:rsid w:val="002E2DC3"/>
    <w:rsid w:val="002E50F2"/>
    <w:rsid w:val="00384D41"/>
    <w:rsid w:val="00385044"/>
    <w:rsid w:val="003A5EF4"/>
    <w:rsid w:val="003D5F0A"/>
    <w:rsid w:val="00410416"/>
    <w:rsid w:val="004A7E0A"/>
    <w:rsid w:val="004F63B8"/>
    <w:rsid w:val="00517705"/>
    <w:rsid w:val="005A0341"/>
    <w:rsid w:val="005A7664"/>
    <w:rsid w:val="005C460A"/>
    <w:rsid w:val="00635783"/>
    <w:rsid w:val="00645D4F"/>
    <w:rsid w:val="00652602"/>
    <w:rsid w:val="0065412E"/>
    <w:rsid w:val="00671799"/>
    <w:rsid w:val="006771D0"/>
    <w:rsid w:val="00677229"/>
    <w:rsid w:val="006912BC"/>
    <w:rsid w:val="00691E6A"/>
    <w:rsid w:val="006A70C7"/>
    <w:rsid w:val="006F3DC3"/>
    <w:rsid w:val="007167A1"/>
    <w:rsid w:val="0076725F"/>
    <w:rsid w:val="007757D4"/>
    <w:rsid w:val="007A1265"/>
    <w:rsid w:val="007B7C5B"/>
    <w:rsid w:val="007C6B51"/>
    <w:rsid w:val="007F62DC"/>
    <w:rsid w:val="00836B2A"/>
    <w:rsid w:val="00844D8B"/>
    <w:rsid w:val="00883564"/>
    <w:rsid w:val="008B4EE6"/>
    <w:rsid w:val="008B5C07"/>
    <w:rsid w:val="008C3254"/>
    <w:rsid w:val="008F193D"/>
    <w:rsid w:val="00901C96"/>
    <w:rsid w:val="0090615C"/>
    <w:rsid w:val="00925C5B"/>
    <w:rsid w:val="00993CFE"/>
    <w:rsid w:val="009C1DAB"/>
    <w:rsid w:val="009E5247"/>
    <w:rsid w:val="00A32464"/>
    <w:rsid w:val="00A80452"/>
    <w:rsid w:val="00AA15D0"/>
    <w:rsid w:val="00AC19B9"/>
    <w:rsid w:val="00AF6479"/>
    <w:rsid w:val="00B27AE0"/>
    <w:rsid w:val="00BA0C39"/>
    <w:rsid w:val="00BA3C8D"/>
    <w:rsid w:val="00BD6978"/>
    <w:rsid w:val="00BE4963"/>
    <w:rsid w:val="00C42F78"/>
    <w:rsid w:val="00C6354B"/>
    <w:rsid w:val="00C91696"/>
    <w:rsid w:val="00D5667C"/>
    <w:rsid w:val="00DB0053"/>
    <w:rsid w:val="00E3540A"/>
    <w:rsid w:val="00EC6214"/>
    <w:rsid w:val="00ED6358"/>
    <w:rsid w:val="00ED75F9"/>
    <w:rsid w:val="00F42E41"/>
    <w:rsid w:val="00F46DC2"/>
    <w:rsid w:val="00FB7A98"/>
    <w:rsid w:val="00FC26F2"/>
    <w:rsid w:val="00FD7FA3"/>
    <w:rsid w:val="00FF3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F294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A766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7C6B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7B7C5B"/>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B4EE6"/>
    <w:rPr>
      <w:color w:val="0000FF" w:themeColor="hyperlink"/>
      <w:u w:val="single"/>
    </w:rPr>
  </w:style>
  <w:style w:type="character" w:styleId="Strong">
    <w:name w:val="Strong"/>
    <w:basedOn w:val="DefaultParagraphFont"/>
    <w:uiPriority w:val="22"/>
    <w:qFormat/>
    <w:rsid w:val="008B4EE6"/>
    <w:rPr>
      <w:b/>
      <w:bCs/>
    </w:rPr>
  </w:style>
  <w:style w:type="character" w:styleId="FollowedHyperlink">
    <w:name w:val="FollowedHyperlink"/>
    <w:basedOn w:val="DefaultParagraphFont"/>
    <w:uiPriority w:val="99"/>
    <w:semiHidden/>
    <w:unhideWhenUsed/>
    <w:rsid w:val="008B4EE6"/>
    <w:rPr>
      <w:color w:val="800080" w:themeColor="followedHyperlink"/>
      <w:u w:val="single"/>
    </w:rPr>
  </w:style>
  <w:style w:type="character" w:customStyle="1" w:styleId="Heading4Char">
    <w:name w:val="Heading 4 Char"/>
    <w:basedOn w:val="DefaultParagraphFont"/>
    <w:link w:val="Heading4"/>
    <w:uiPriority w:val="9"/>
    <w:rsid w:val="007B7C5B"/>
    <w:rPr>
      <w:rFonts w:ascii="Times New Roman" w:hAnsi="Times New Roman" w:cs="Times New Roman"/>
      <w:b/>
      <w:bCs/>
      <w:lang w:val="en-GB"/>
    </w:rPr>
  </w:style>
  <w:style w:type="character" w:customStyle="1" w:styleId="Heading2Char">
    <w:name w:val="Heading 2 Char"/>
    <w:basedOn w:val="DefaultParagraphFont"/>
    <w:link w:val="Heading2"/>
    <w:uiPriority w:val="9"/>
    <w:semiHidden/>
    <w:rsid w:val="007C6B51"/>
    <w:rPr>
      <w:rFonts w:asciiTheme="majorHAnsi" w:eastAsiaTheme="majorEastAsia" w:hAnsiTheme="majorHAnsi" w:cstheme="majorBidi"/>
      <w:b/>
      <w:bCs/>
      <w:color w:val="4F81BD" w:themeColor="accent1"/>
      <w:sz w:val="26"/>
      <w:szCs w:val="26"/>
      <w:lang w:val="en-GB"/>
    </w:rPr>
  </w:style>
  <w:style w:type="character" w:customStyle="1" w:styleId="apple-converted-space">
    <w:name w:val="apple-converted-space"/>
    <w:basedOn w:val="DefaultParagraphFont"/>
    <w:rsid w:val="007C6B51"/>
  </w:style>
  <w:style w:type="character" w:customStyle="1" w:styleId="Heading1Char">
    <w:name w:val="Heading 1 Char"/>
    <w:basedOn w:val="DefaultParagraphFont"/>
    <w:link w:val="Heading1"/>
    <w:uiPriority w:val="9"/>
    <w:rsid w:val="005A7664"/>
    <w:rPr>
      <w:rFonts w:asciiTheme="majorHAnsi" w:eastAsiaTheme="majorEastAsia" w:hAnsiTheme="majorHAnsi" w:cstheme="majorBidi"/>
      <w:b/>
      <w:bCs/>
      <w:color w:val="345A8A" w:themeColor="accent1" w:themeShade="B5"/>
      <w:sz w:val="32"/>
      <w:szCs w:val="32"/>
      <w:lang w:val="en-GB"/>
    </w:rPr>
  </w:style>
  <w:style w:type="character" w:styleId="CommentReference">
    <w:name w:val="annotation reference"/>
    <w:basedOn w:val="DefaultParagraphFont"/>
    <w:uiPriority w:val="99"/>
    <w:semiHidden/>
    <w:unhideWhenUsed/>
    <w:rsid w:val="00925C5B"/>
    <w:rPr>
      <w:sz w:val="18"/>
      <w:szCs w:val="18"/>
    </w:rPr>
  </w:style>
  <w:style w:type="paragraph" w:styleId="CommentText">
    <w:name w:val="annotation text"/>
    <w:basedOn w:val="Normal"/>
    <w:link w:val="CommentTextChar"/>
    <w:uiPriority w:val="99"/>
    <w:semiHidden/>
    <w:unhideWhenUsed/>
    <w:rsid w:val="00925C5B"/>
  </w:style>
  <w:style w:type="character" w:customStyle="1" w:styleId="CommentTextChar">
    <w:name w:val="Comment Text Char"/>
    <w:basedOn w:val="DefaultParagraphFont"/>
    <w:link w:val="CommentText"/>
    <w:uiPriority w:val="99"/>
    <w:semiHidden/>
    <w:rsid w:val="00925C5B"/>
    <w:rPr>
      <w:lang w:val="en-GB"/>
    </w:rPr>
  </w:style>
  <w:style w:type="paragraph" w:styleId="CommentSubject">
    <w:name w:val="annotation subject"/>
    <w:basedOn w:val="CommentText"/>
    <w:next w:val="CommentText"/>
    <w:link w:val="CommentSubjectChar"/>
    <w:uiPriority w:val="99"/>
    <w:semiHidden/>
    <w:unhideWhenUsed/>
    <w:rsid w:val="00925C5B"/>
    <w:rPr>
      <w:b/>
      <w:bCs/>
      <w:sz w:val="20"/>
      <w:szCs w:val="20"/>
    </w:rPr>
  </w:style>
  <w:style w:type="character" w:customStyle="1" w:styleId="CommentSubjectChar">
    <w:name w:val="Comment Subject Char"/>
    <w:basedOn w:val="CommentTextChar"/>
    <w:link w:val="CommentSubject"/>
    <w:uiPriority w:val="99"/>
    <w:semiHidden/>
    <w:rsid w:val="00925C5B"/>
    <w:rPr>
      <w:b/>
      <w:bCs/>
      <w:sz w:val="20"/>
      <w:szCs w:val="20"/>
      <w:lang w:val="en-GB"/>
    </w:rPr>
  </w:style>
  <w:style w:type="paragraph" w:styleId="BalloonText">
    <w:name w:val="Balloon Text"/>
    <w:basedOn w:val="Normal"/>
    <w:link w:val="BalloonTextChar"/>
    <w:uiPriority w:val="99"/>
    <w:semiHidden/>
    <w:unhideWhenUsed/>
    <w:rsid w:val="00925C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5C5B"/>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A766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7C6B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7B7C5B"/>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B4EE6"/>
    <w:rPr>
      <w:color w:val="0000FF" w:themeColor="hyperlink"/>
      <w:u w:val="single"/>
    </w:rPr>
  </w:style>
  <w:style w:type="character" w:styleId="Strong">
    <w:name w:val="Strong"/>
    <w:basedOn w:val="DefaultParagraphFont"/>
    <w:uiPriority w:val="22"/>
    <w:qFormat/>
    <w:rsid w:val="008B4EE6"/>
    <w:rPr>
      <w:b/>
      <w:bCs/>
    </w:rPr>
  </w:style>
  <w:style w:type="character" w:styleId="FollowedHyperlink">
    <w:name w:val="FollowedHyperlink"/>
    <w:basedOn w:val="DefaultParagraphFont"/>
    <w:uiPriority w:val="99"/>
    <w:semiHidden/>
    <w:unhideWhenUsed/>
    <w:rsid w:val="008B4EE6"/>
    <w:rPr>
      <w:color w:val="800080" w:themeColor="followedHyperlink"/>
      <w:u w:val="single"/>
    </w:rPr>
  </w:style>
  <w:style w:type="character" w:customStyle="1" w:styleId="Heading4Char">
    <w:name w:val="Heading 4 Char"/>
    <w:basedOn w:val="DefaultParagraphFont"/>
    <w:link w:val="Heading4"/>
    <w:uiPriority w:val="9"/>
    <w:rsid w:val="007B7C5B"/>
    <w:rPr>
      <w:rFonts w:ascii="Times New Roman" w:hAnsi="Times New Roman" w:cs="Times New Roman"/>
      <w:b/>
      <w:bCs/>
      <w:lang w:val="en-GB"/>
    </w:rPr>
  </w:style>
  <w:style w:type="character" w:customStyle="1" w:styleId="Heading2Char">
    <w:name w:val="Heading 2 Char"/>
    <w:basedOn w:val="DefaultParagraphFont"/>
    <w:link w:val="Heading2"/>
    <w:uiPriority w:val="9"/>
    <w:semiHidden/>
    <w:rsid w:val="007C6B51"/>
    <w:rPr>
      <w:rFonts w:asciiTheme="majorHAnsi" w:eastAsiaTheme="majorEastAsia" w:hAnsiTheme="majorHAnsi" w:cstheme="majorBidi"/>
      <w:b/>
      <w:bCs/>
      <w:color w:val="4F81BD" w:themeColor="accent1"/>
      <w:sz w:val="26"/>
      <w:szCs w:val="26"/>
      <w:lang w:val="en-GB"/>
    </w:rPr>
  </w:style>
  <w:style w:type="character" w:customStyle="1" w:styleId="apple-converted-space">
    <w:name w:val="apple-converted-space"/>
    <w:basedOn w:val="DefaultParagraphFont"/>
    <w:rsid w:val="007C6B51"/>
  </w:style>
  <w:style w:type="character" w:customStyle="1" w:styleId="Heading1Char">
    <w:name w:val="Heading 1 Char"/>
    <w:basedOn w:val="DefaultParagraphFont"/>
    <w:link w:val="Heading1"/>
    <w:uiPriority w:val="9"/>
    <w:rsid w:val="005A7664"/>
    <w:rPr>
      <w:rFonts w:asciiTheme="majorHAnsi" w:eastAsiaTheme="majorEastAsia" w:hAnsiTheme="majorHAnsi" w:cstheme="majorBidi"/>
      <w:b/>
      <w:bCs/>
      <w:color w:val="345A8A" w:themeColor="accent1" w:themeShade="B5"/>
      <w:sz w:val="32"/>
      <w:szCs w:val="32"/>
      <w:lang w:val="en-GB"/>
    </w:rPr>
  </w:style>
  <w:style w:type="character" w:styleId="CommentReference">
    <w:name w:val="annotation reference"/>
    <w:basedOn w:val="DefaultParagraphFont"/>
    <w:uiPriority w:val="99"/>
    <w:semiHidden/>
    <w:unhideWhenUsed/>
    <w:rsid w:val="00925C5B"/>
    <w:rPr>
      <w:sz w:val="18"/>
      <w:szCs w:val="18"/>
    </w:rPr>
  </w:style>
  <w:style w:type="paragraph" w:styleId="CommentText">
    <w:name w:val="annotation text"/>
    <w:basedOn w:val="Normal"/>
    <w:link w:val="CommentTextChar"/>
    <w:uiPriority w:val="99"/>
    <w:semiHidden/>
    <w:unhideWhenUsed/>
    <w:rsid w:val="00925C5B"/>
  </w:style>
  <w:style w:type="character" w:customStyle="1" w:styleId="CommentTextChar">
    <w:name w:val="Comment Text Char"/>
    <w:basedOn w:val="DefaultParagraphFont"/>
    <w:link w:val="CommentText"/>
    <w:uiPriority w:val="99"/>
    <w:semiHidden/>
    <w:rsid w:val="00925C5B"/>
    <w:rPr>
      <w:lang w:val="en-GB"/>
    </w:rPr>
  </w:style>
  <w:style w:type="paragraph" w:styleId="CommentSubject">
    <w:name w:val="annotation subject"/>
    <w:basedOn w:val="CommentText"/>
    <w:next w:val="CommentText"/>
    <w:link w:val="CommentSubjectChar"/>
    <w:uiPriority w:val="99"/>
    <w:semiHidden/>
    <w:unhideWhenUsed/>
    <w:rsid w:val="00925C5B"/>
    <w:rPr>
      <w:b/>
      <w:bCs/>
      <w:sz w:val="20"/>
      <w:szCs w:val="20"/>
    </w:rPr>
  </w:style>
  <w:style w:type="character" w:customStyle="1" w:styleId="CommentSubjectChar">
    <w:name w:val="Comment Subject Char"/>
    <w:basedOn w:val="CommentTextChar"/>
    <w:link w:val="CommentSubject"/>
    <w:uiPriority w:val="99"/>
    <w:semiHidden/>
    <w:rsid w:val="00925C5B"/>
    <w:rPr>
      <w:b/>
      <w:bCs/>
      <w:sz w:val="20"/>
      <w:szCs w:val="20"/>
      <w:lang w:val="en-GB"/>
    </w:rPr>
  </w:style>
  <w:style w:type="paragraph" w:styleId="BalloonText">
    <w:name w:val="Balloon Text"/>
    <w:basedOn w:val="Normal"/>
    <w:link w:val="BalloonTextChar"/>
    <w:uiPriority w:val="99"/>
    <w:semiHidden/>
    <w:unhideWhenUsed/>
    <w:rsid w:val="00925C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5C5B"/>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0933">
      <w:bodyDiv w:val="1"/>
      <w:marLeft w:val="0"/>
      <w:marRight w:val="0"/>
      <w:marTop w:val="0"/>
      <w:marBottom w:val="0"/>
      <w:divBdr>
        <w:top w:val="none" w:sz="0" w:space="0" w:color="auto"/>
        <w:left w:val="none" w:sz="0" w:space="0" w:color="auto"/>
        <w:bottom w:val="none" w:sz="0" w:space="0" w:color="auto"/>
        <w:right w:val="none" w:sz="0" w:space="0" w:color="auto"/>
      </w:divBdr>
    </w:div>
    <w:div w:id="60560442">
      <w:bodyDiv w:val="1"/>
      <w:marLeft w:val="0"/>
      <w:marRight w:val="0"/>
      <w:marTop w:val="0"/>
      <w:marBottom w:val="0"/>
      <w:divBdr>
        <w:top w:val="none" w:sz="0" w:space="0" w:color="auto"/>
        <w:left w:val="none" w:sz="0" w:space="0" w:color="auto"/>
        <w:bottom w:val="none" w:sz="0" w:space="0" w:color="auto"/>
        <w:right w:val="none" w:sz="0" w:space="0" w:color="auto"/>
      </w:divBdr>
    </w:div>
    <w:div w:id="60637983">
      <w:bodyDiv w:val="1"/>
      <w:marLeft w:val="0"/>
      <w:marRight w:val="0"/>
      <w:marTop w:val="0"/>
      <w:marBottom w:val="0"/>
      <w:divBdr>
        <w:top w:val="none" w:sz="0" w:space="0" w:color="auto"/>
        <w:left w:val="none" w:sz="0" w:space="0" w:color="auto"/>
        <w:bottom w:val="none" w:sz="0" w:space="0" w:color="auto"/>
        <w:right w:val="none" w:sz="0" w:space="0" w:color="auto"/>
      </w:divBdr>
    </w:div>
    <w:div w:id="72901144">
      <w:bodyDiv w:val="1"/>
      <w:marLeft w:val="0"/>
      <w:marRight w:val="0"/>
      <w:marTop w:val="0"/>
      <w:marBottom w:val="0"/>
      <w:divBdr>
        <w:top w:val="none" w:sz="0" w:space="0" w:color="auto"/>
        <w:left w:val="none" w:sz="0" w:space="0" w:color="auto"/>
        <w:bottom w:val="none" w:sz="0" w:space="0" w:color="auto"/>
        <w:right w:val="none" w:sz="0" w:space="0" w:color="auto"/>
      </w:divBdr>
      <w:divsChild>
        <w:div w:id="2042238077">
          <w:marLeft w:val="0"/>
          <w:marRight w:val="0"/>
          <w:marTop w:val="0"/>
          <w:marBottom w:val="0"/>
          <w:divBdr>
            <w:top w:val="none" w:sz="0" w:space="0" w:color="auto"/>
            <w:left w:val="none" w:sz="0" w:space="0" w:color="auto"/>
            <w:bottom w:val="none" w:sz="0" w:space="0" w:color="auto"/>
            <w:right w:val="none" w:sz="0" w:space="0" w:color="auto"/>
          </w:divBdr>
          <w:divsChild>
            <w:div w:id="324361175">
              <w:marLeft w:val="0"/>
              <w:marRight w:val="0"/>
              <w:marTop w:val="0"/>
              <w:marBottom w:val="0"/>
              <w:divBdr>
                <w:top w:val="none" w:sz="0" w:space="0" w:color="auto"/>
                <w:left w:val="none" w:sz="0" w:space="0" w:color="auto"/>
                <w:bottom w:val="none" w:sz="0" w:space="0" w:color="auto"/>
                <w:right w:val="none" w:sz="0" w:space="0" w:color="auto"/>
              </w:divBdr>
              <w:divsChild>
                <w:div w:id="452361892">
                  <w:marLeft w:val="0"/>
                  <w:marRight w:val="0"/>
                  <w:marTop w:val="0"/>
                  <w:marBottom w:val="0"/>
                  <w:divBdr>
                    <w:top w:val="none" w:sz="0" w:space="0" w:color="auto"/>
                    <w:left w:val="none" w:sz="0" w:space="0" w:color="auto"/>
                    <w:bottom w:val="none" w:sz="0" w:space="0" w:color="auto"/>
                    <w:right w:val="none" w:sz="0" w:space="0" w:color="auto"/>
                  </w:divBdr>
                  <w:divsChild>
                    <w:div w:id="508718575">
                      <w:marLeft w:val="-450"/>
                      <w:marRight w:val="0"/>
                      <w:marTop w:val="0"/>
                      <w:marBottom w:val="0"/>
                      <w:divBdr>
                        <w:top w:val="none" w:sz="0" w:space="0" w:color="auto"/>
                        <w:left w:val="none" w:sz="0" w:space="0" w:color="auto"/>
                        <w:bottom w:val="none" w:sz="0" w:space="0" w:color="auto"/>
                        <w:right w:val="none" w:sz="0" w:space="0" w:color="auto"/>
                      </w:divBdr>
                      <w:divsChild>
                        <w:div w:id="94353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45126">
      <w:bodyDiv w:val="1"/>
      <w:marLeft w:val="0"/>
      <w:marRight w:val="0"/>
      <w:marTop w:val="0"/>
      <w:marBottom w:val="0"/>
      <w:divBdr>
        <w:top w:val="none" w:sz="0" w:space="0" w:color="auto"/>
        <w:left w:val="none" w:sz="0" w:space="0" w:color="auto"/>
        <w:bottom w:val="none" w:sz="0" w:space="0" w:color="auto"/>
        <w:right w:val="none" w:sz="0" w:space="0" w:color="auto"/>
      </w:divBdr>
    </w:div>
    <w:div w:id="85615298">
      <w:bodyDiv w:val="1"/>
      <w:marLeft w:val="0"/>
      <w:marRight w:val="0"/>
      <w:marTop w:val="0"/>
      <w:marBottom w:val="0"/>
      <w:divBdr>
        <w:top w:val="none" w:sz="0" w:space="0" w:color="auto"/>
        <w:left w:val="none" w:sz="0" w:space="0" w:color="auto"/>
        <w:bottom w:val="none" w:sz="0" w:space="0" w:color="auto"/>
        <w:right w:val="none" w:sz="0" w:space="0" w:color="auto"/>
      </w:divBdr>
      <w:divsChild>
        <w:div w:id="423494433">
          <w:marLeft w:val="0"/>
          <w:marRight w:val="0"/>
          <w:marTop w:val="0"/>
          <w:marBottom w:val="0"/>
          <w:divBdr>
            <w:top w:val="none" w:sz="0" w:space="0" w:color="auto"/>
            <w:left w:val="none" w:sz="0" w:space="0" w:color="auto"/>
            <w:bottom w:val="none" w:sz="0" w:space="0" w:color="auto"/>
            <w:right w:val="none" w:sz="0" w:space="0" w:color="auto"/>
          </w:divBdr>
          <w:divsChild>
            <w:div w:id="1291597211">
              <w:marLeft w:val="0"/>
              <w:marRight w:val="0"/>
              <w:marTop w:val="0"/>
              <w:marBottom w:val="0"/>
              <w:divBdr>
                <w:top w:val="none" w:sz="0" w:space="0" w:color="auto"/>
                <w:left w:val="none" w:sz="0" w:space="0" w:color="auto"/>
                <w:bottom w:val="none" w:sz="0" w:space="0" w:color="auto"/>
                <w:right w:val="none" w:sz="0" w:space="0" w:color="auto"/>
              </w:divBdr>
              <w:divsChild>
                <w:div w:id="381170357">
                  <w:marLeft w:val="0"/>
                  <w:marRight w:val="0"/>
                  <w:marTop w:val="0"/>
                  <w:marBottom w:val="0"/>
                  <w:divBdr>
                    <w:top w:val="none" w:sz="0" w:space="0" w:color="auto"/>
                    <w:left w:val="none" w:sz="0" w:space="0" w:color="auto"/>
                    <w:bottom w:val="none" w:sz="0" w:space="0" w:color="auto"/>
                    <w:right w:val="none" w:sz="0" w:space="0" w:color="auto"/>
                  </w:divBdr>
                  <w:divsChild>
                    <w:div w:id="163206523">
                      <w:marLeft w:val="0"/>
                      <w:marRight w:val="0"/>
                      <w:marTop w:val="0"/>
                      <w:marBottom w:val="0"/>
                      <w:divBdr>
                        <w:top w:val="none" w:sz="0" w:space="0" w:color="auto"/>
                        <w:left w:val="none" w:sz="0" w:space="0" w:color="auto"/>
                        <w:bottom w:val="single" w:sz="6" w:space="0" w:color="CCCCCC"/>
                        <w:right w:val="none" w:sz="0" w:space="0" w:color="auto"/>
                      </w:divBdr>
                      <w:divsChild>
                        <w:div w:id="342443736">
                          <w:marLeft w:val="0"/>
                          <w:marRight w:val="0"/>
                          <w:marTop w:val="0"/>
                          <w:marBottom w:val="0"/>
                          <w:divBdr>
                            <w:top w:val="none" w:sz="0" w:space="0" w:color="auto"/>
                            <w:left w:val="none" w:sz="0" w:space="0" w:color="auto"/>
                            <w:bottom w:val="none" w:sz="0" w:space="0" w:color="auto"/>
                            <w:right w:val="none" w:sz="0" w:space="0" w:color="auto"/>
                          </w:divBdr>
                          <w:divsChild>
                            <w:div w:id="1875923142">
                              <w:marLeft w:val="0"/>
                              <w:marRight w:val="0"/>
                              <w:marTop w:val="0"/>
                              <w:marBottom w:val="0"/>
                              <w:divBdr>
                                <w:top w:val="none" w:sz="0" w:space="0" w:color="auto"/>
                                <w:left w:val="none" w:sz="0" w:space="0" w:color="auto"/>
                                <w:bottom w:val="none" w:sz="0" w:space="0" w:color="auto"/>
                                <w:right w:val="none" w:sz="0" w:space="0" w:color="auto"/>
                              </w:divBdr>
                            </w:div>
                            <w:div w:id="1528180857">
                              <w:marLeft w:val="0"/>
                              <w:marRight w:val="0"/>
                              <w:marTop w:val="0"/>
                              <w:marBottom w:val="0"/>
                              <w:divBdr>
                                <w:top w:val="none" w:sz="0" w:space="0" w:color="auto"/>
                                <w:left w:val="none" w:sz="0" w:space="0" w:color="auto"/>
                                <w:bottom w:val="none" w:sz="0" w:space="0" w:color="auto"/>
                                <w:right w:val="none" w:sz="0" w:space="0" w:color="auto"/>
                              </w:divBdr>
                            </w:div>
                            <w:div w:id="731272622">
                              <w:marLeft w:val="0"/>
                              <w:marRight w:val="0"/>
                              <w:marTop w:val="0"/>
                              <w:marBottom w:val="0"/>
                              <w:divBdr>
                                <w:top w:val="none" w:sz="0" w:space="0" w:color="auto"/>
                                <w:left w:val="none" w:sz="0" w:space="0" w:color="auto"/>
                                <w:bottom w:val="none" w:sz="0" w:space="0" w:color="auto"/>
                                <w:right w:val="none" w:sz="0" w:space="0" w:color="auto"/>
                              </w:divBdr>
                            </w:div>
                          </w:divsChild>
                        </w:div>
                        <w:div w:id="859128463">
                          <w:marLeft w:val="0"/>
                          <w:marRight w:val="0"/>
                          <w:marTop w:val="0"/>
                          <w:marBottom w:val="0"/>
                          <w:divBdr>
                            <w:top w:val="none" w:sz="0" w:space="0" w:color="auto"/>
                            <w:left w:val="none" w:sz="0" w:space="0" w:color="auto"/>
                            <w:bottom w:val="none" w:sz="0" w:space="0" w:color="auto"/>
                            <w:right w:val="none" w:sz="0" w:space="0" w:color="auto"/>
                          </w:divBdr>
                          <w:divsChild>
                            <w:div w:id="19215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6235">
                      <w:marLeft w:val="0"/>
                      <w:marRight w:val="0"/>
                      <w:marTop w:val="0"/>
                      <w:marBottom w:val="0"/>
                      <w:divBdr>
                        <w:top w:val="none" w:sz="0" w:space="0" w:color="auto"/>
                        <w:left w:val="none" w:sz="0" w:space="0" w:color="auto"/>
                        <w:bottom w:val="none" w:sz="0" w:space="0" w:color="auto"/>
                        <w:right w:val="none" w:sz="0" w:space="0" w:color="auto"/>
                      </w:divBdr>
                      <w:divsChild>
                        <w:div w:id="2080442411">
                          <w:marLeft w:val="0"/>
                          <w:marRight w:val="0"/>
                          <w:marTop w:val="0"/>
                          <w:marBottom w:val="0"/>
                          <w:divBdr>
                            <w:top w:val="none" w:sz="0" w:space="0" w:color="auto"/>
                            <w:left w:val="none" w:sz="0" w:space="0" w:color="auto"/>
                            <w:bottom w:val="none" w:sz="0" w:space="0" w:color="auto"/>
                            <w:right w:val="none" w:sz="0" w:space="0" w:color="auto"/>
                          </w:divBdr>
                          <w:divsChild>
                            <w:div w:id="1929338877">
                              <w:marLeft w:val="0"/>
                              <w:marRight w:val="0"/>
                              <w:marTop w:val="0"/>
                              <w:marBottom w:val="0"/>
                              <w:divBdr>
                                <w:top w:val="none" w:sz="0" w:space="0" w:color="auto"/>
                                <w:left w:val="none" w:sz="0" w:space="0" w:color="auto"/>
                                <w:bottom w:val="none" w:sz="0" w:space="0" w:color="auto"/>
                                <w:right w:val="none" w:sz="0" w:space="0" w:color="auto"/>
                              </w:divBdr>
                            </w:div>
                            <w:div w:id="133327986">
                              <w:marLeft w:val="0"/>
                              <w:marRight w:val="0"/>
                              <w:marTop w:val="0"/>
                              <w:marBottom w:val="0"/>
                              <w:divBdr>
                                <w:top w:val="none" w:sz="0" w:space="0" w:color="auto"/>
                                <w:left w:val="none" w:sz="0" w:space="0" w:color="auto"/>
                                <w:bottom w:val="none" w:sz="0" w:space="0" w:color="auto"/>
                                <w:right w:val="none" w:sz="0" w:space="0" w:color="auto"/>
                              </w:divBdr>
                            </w:div>
                          </w:divsChild>
                        </w:div>
                        <w:div w:id="898323367">
                          <w:marLeft w:val="0"/>
                          <w:marRight w:val="0"/>
                          <w:marTop w:val="0"/>
                          <w:marBottom w:val="0"/>
                          <w:divBdr>
                            <w:top w:val="none" w:sz="0" w:space="0" w:color="auto"/>
                            <w:left w:val="none" w:sz="0" w:space="0" w:color="auto"/>
                            <w:bottom w:val="none" w:sz="0" w:space="0" w:color="auto"/>
                            <w:right w:val="none" w:sz="0" w:space="0" w:color="auto"/>
                          </w:divBdr>
                          <w:divsChild>
                            <w:div w:id="17710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0141">
                      <w:marLeft w:val="0"/>
                      <w:marRight w:val="0"/>
                      <w:marTop w:val="0"/>
                      <w:marBottom w:val="0"/>
                      <w:divBdr>
                        <w:top w:val="none" w:sz="0" w:space="0" w:color="auto"/>
                        <w:left w:val="none" w:sz="0" w:space="0" w:color="auto"/>
                        <w:bottom w:val="none" w:sz="0" w:space="0" w:color="auto"/>
                        <w:right w:val="none" w:sz="0" w:space="0" w:color="auto"/>
                      </w:divBdr>
                      <w:divsChild>
                        <w:div w:id="19743680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855422">
                  <w:marLeft w:val="0"/>
                  <w:marRight w:val="0"/>
                  <w:marTop w:val="150"/>
                  <w:marBottom w:val="0"/>
                  <w:divBdr>
                    <w:top w:val="none" w:sz="0" w:space="0" w:color="auto"/>
                    <w:left w:val="none" w:sz="0" w:space="0" w:color="auto"/>
                    <w:bottom w:val="none" w:sz="0" w:space="0" w:color="auto"/>
                    <w:right w:val="none" w:sz="0" w:space="0" w:color="auto"/>
                  </w:divBdr>
                  <w:divsChild>
                    <w:div w:id="2129662083">
                      <w:marLeft w:val="0"/>
                      <w:marRight w:val="0"/>
                      <w:marTop w:val="225"/>
                      <w:marBottom w:val="0"/>
                      <w:divBdr>
                        <w:top w:val="none" w:sz="0" w:space="0" w:color="auto"/>
                        <w:left w:val="none" w:sz="0" w:space="0" w:color="auto"/>
                        <w:bottom w:val="single" w:sz="6" w:space="0" w:color="99CCFF"/>
                        <w:right w:val="none" w:sz="0" w:space="0" w:color="auto"/>
                      </w:divBdr>
                      <w:divsChild>
                        <w:div w:id="193881996">
                          <w:marLeft w:val="0"/>
                          <w:marRight w:val="0"/>
                          <w:marTop w:val="0"/>
                          <w:marBottom w:val="0"/>
                          <w:divBdr>
                            <w:top w:val="none" w:sz="0" w:space="0" w:color="auto"/>
                            <w:left w:val="none" w:sz="0" w:space="0" w:color="auto"/>
                            <w:bottom w:val="none" w:sz="0" w:space="0" w:color="auto"/>
                            <w:right w:val="none" w:sz="0" w:space="0" w:color="auto"/>
                          </w:divBdr>
                          <w:divsChild>
                            <w:div w:id="1566407824">
                              <w:marLeft w:val="0"/>
                              <w:marRight w:val="0"/>
                              <w:marTop w:val="0"/>
                              <w:marBottom w:val="0"/>
                              <w:divBdr>
                                <w:top w:val="none" w:sz="0" w:space="0" w:color="auto"/>
                                <w:left w:val="none" w:sz="0" w:space="0" w:color="auto"/>
                                <w:bottom w:val="none" w:sz="0" w:space="0" w:color="auto"/>
                                <w:right w:val="none" w:sz="0" w:space="0" w:color="auto"/>
                              </w:divBdr>
                            </w:div>
                            <w:div w:id="1431316440">
                              <w:marLeft w:val="0"/>
                              <w:marRight w:val="0"/>
                              <w:marTop w:val="0"/>
                              <w:marBottom w:val="0"/>
                              <w:divBdr>
                                <w:top w:val="none" w:sz="0" w:space="0" w:color="auto"/>
                                <w:left w:val="none" w:sz="0" w:space="0" w:color="auto"/>
                                <w:bottom w:val="none" w:sz="0" w:space="0" w:color="auto"/>
                                <w:right w:val="none" w:sz="0" w:space="0" w:color="auto"/>
                              </w:divBdr>
                            </w:div>
                          </w:divsChild>
                        </w:div>
                        <w:div w:id="188954101">
                          <w:marLeft w:val="0"/>
                          <w:marRight w:val="0"/>
                          <w:marTop w:val="0"/>
                          <w:marBottom w:val="0"/>
                          <w:divBdr>
                            <w:top w:val="none" w:sz="0" w:space="0" w:color="auto"/>
                            <w:left w:val="none" w:sz="0" w:space="0" w:color="auto"/>
                            <w:bottom w:val="none" w:sz="0" w:space="0" w:color="auto"/>
                            <w:right w:val="none" w:sz="0" w:space="0" w:color="auto"/>
                          </w:divBdr>
                          <w:divsChild>
                            <w:div w:id="2134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096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12142296">
      <w:bodyDiv w:val="1"/>
      <w:marLeft w:val="0"/>
      <w:marRight w:val="0"/>
      <w:marTop w:val="0"/>
      <w:marBottom w:val="0"/>
      <w:divBdr>
        <w:top w:val="none" w:sz="0" w:space="0" w:color="auto"/>
        <w:left w:val="none" w:sz="0" w:space="0" w:color="auto"/>
        <w:bottom w:val="none" w:sz="0" w:space="0" w:color="auto"/>
        <w:right w:val="none" w:sz="0" w:space="0" w:color="auto"/>
      </w:divBdr>
    </w:div>
    <w:div w:id="142897734">
      <w:bodyDiv w:val="1"/>
      <w:marLeft w:val="0"/>
      <w:marRight w:val="0"/>
      <w:marTop w:val="0"/>
      <w:marBottom w:val="0"/>
      <w:divBdr>
        <w:top w:val="none" w:sz="0" w:space="0" w:color="auto"/>
        <w:left w:val="none" w:sz="0" w:space="0" w:color="auto"/>
        <w:bottom w:val="none" w:sz="0" w:space="0" w:color="auto"/>
        <w:right w:val="none" w:sz="0" w:space="0" w:color="auto"/>
      </w:divBdr>
    </w:div>
    <w:div w:id="144784990">
      <w:bodyDiv w:val="1"/>
      <w:marLeft w:val="0"/>
      <w:marRight w:val="0"/>
      <w:marTop w:val="0"/>
      <w:marBottom w:val="0"/>
      <w:divBdr>
        <w:top w:val="none" w:sz="0" w:space="0" w:color="auto"/>
        <w:left w:val="none" w:sz="0" w:space="0" w:color="auto"/>
        <w:bottom w:val="none" w:sz="0" w:space="0" w:color="auto"/>
        <w:right w:val="none" w:sz="0" w:space="0" w:color="auto"/>
      </w:divBdr>
    </w:div>
    <w:div w:id="145366497">
      <w:bodyDiv w:val="1"/>
      <w:marLeft w:val="0"/>
      <w:marRight w:val="0"/>
      <w:marTop w:val="0"/>
      <w:marBottom w:val="0"/>
      <w:divBdr>
        <w:top w:val="none" w:sz="0" w:space="0" w:color="auto"/>
        <w:left w:val="none" w:sz="0" w:space="0" w:color="auto"/>
        <w:bottom w:val="none" w:sz="0" w:space="0" w:color="auto"/>
        <w:right w:val="none" w:sz="0" w:space="0" w:color="auto"/>
      </w:divBdr>
    </w:div>
    <w:div w:id="153112820">
      <w:bodyDiv w:val="1"/>
      <w:marLeft w:val="0"/>
      <w:marRight w:val="0"/>
      <w:marTop w:val="0"/>
      <w:marBottom w:val="0"/>
      <w:divBdr>
        <w:top w:val="none" w:sz="0" w:space="0" w:color="auto"/>
        <w:left w:val="none" w:sz="0" w:space="0" w:color="auto"/>
        <w:bottom w:val="none" w:sz="0" w:space="0" w:color="auto"/>
        <w:right w:val="none" w:sz="0" w:space="0" w:color="auto"/>
      </w:divBdr>
    </w:div>
    <w:div w:id="155418391">
      <w:bodyDiv w:val="1"/>
      <w:marLeft w:val="0"/>
      <w:marRight w:val="0"/>
      <w:marTop w:val="0"/>
      <w:marBottom w:val="0"/>
      <w:divBdr>
        <w:top w:val="none" w:sz="0" w:space="0" w:color="auto"/>
        <w:left w:val="none" w:sz="0" w:space="0" w:color="auto"/>
        <w:bottom w:val="none" w:sz="0" w:space="0" w:color="auto"/>
        <w:right w:val="none" w:sz="0" w:space="0" w:color="auto"/>
      </w:divBdr>
    </w:div>
    <w:div w:id="170418476">
      <w:bodyDiv w:val="1"/>
      <w:marLeft w:val="0"/>
      <w:marRight w:val="0"/>
      <w:marTop w:val="0"/>
      <w:marBottom w:val="0"/>
      <w:divBdr>
        <w:top w:val="none" w:sz="0" w:space="0" w:color="auto"/>
        <w:left w:val="none" w:sz="0" w:space="0" w:color="auto"/>
        <w:bottom w:val="none" w:sz="0" w:space="0" w:color="auto"/>
        <w:right w:val="none" w:sz="0" w:space="0" w:color="auto"/>
      </w:divBdr>
      <w:divsChild>
        <w:div w:id="1232234420">
          <w:marLeft w:val="0"/>
          <w:marRight w:val="0"/>
          <w:marTop w:val="0"/>
          <w:marBottom w:val="0"/>
          <w:divBdr>
            <w:top w:val="none" w:sz="0" w:space="0" w:color="auto"/>
            <w:left w:val="none" w:sz="0" w:space="0" w:color="auto"/>
            <w:bottom w:val="none" w:sz="0" w:space="0" w:color="auto"/>
            <w:right w:val="none" w:sz="0" w:space="0" w:color="auto"/>
          </w:divBdr>
          <w:divsChild>
            <w:div w:id="858786061">
              <w:marLeft w:val="0"/>
              <w:marRight w:val="0"/>
              <w:marTop w:val="0"/>
              <w:marBottom w:val="0"/>
              <w:divBdr>
                <w:top w:val="none" w:sz="0" w:space="0" w:color="auto"/>
                <w:left w:val="none" w:sz="0" w:space="0" w:color="auto"/>
                <w:bottom w:val="none" w:sz="0" w:space="0" w:color="auto"/>
                <w:right w:val="none" w:sz="0" w:space="0" w:color="auto"/>
              </w:divBdr>
              <w:divsChild>
                <w:div w:id="521093930">
                  <w:marLeft w:val="0"/>
                  <w:marRight w:val="0"/>
                  <w:marTop w:val="0"/>
                  <w:marBottom w:val="0"/>
                  <w:divBdr>
                    <w:top w:val="none" w:sz="0" w:space="0" w:color="auto"/>
                    <w:left w:val="none" w:sz="0" w:space="0" w:color="auto"/>
                    <w:bottom w:val="none" w:sz="0" w:space="0" w:color="auto"/>
                    <w:right w:val="none" w:sz="0" w:space="0" w:color="auto"/>
                  </w:divBdr>
                  <w:divsChild>
                    <w:div w:id="507406427">
                      <w:marLeft w:val="-450"/>
                      <w:marRight w:val="0"/>
                      <w:marTop w:val="0"/>
                      <w:marBottom w:val="0"/>
                      <w:divBdr>
                        <w:top w:val="none" w:sz="0" w:space="0" w:color="auto"/>
                        <w:left w:val="none" w:sz="0" w:space="0" w:color="auto"/>
                        <w:bottom w:val="none" w:sz="0" w:space="0" w:color="auto"/>
                        <w:right w:val="none" w:sz="0" w:space="0" w:color="auto"/>
                      </w:divBdr>
                      <w:divsChild>
                        <w:div w:id="3114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77382">
      <w:bodyDiv w:val="1"/>
      <w:marLeft w:val="0"/>
      <w:marRight w:val="0"/>
      <w:marTop w:val="0"/>
      <w:marBottom w:val="0"/>
      <w:divBdr>
        <w:top w:val="none" w:sz="0" w:space="0" w:color="auto"/>
        <w:left w:val="none" w:sz="0" w:space="0" w:color="auto"/>
        <w:bottom w:val="none" w:sz="0" w:space="0" w:color="auto"/>
        <w:right w:val="none" w:sz="0" w:space="0" w:color="auto"/>
      </w:divBdr>
    </w:div>
    <w:div w:id="236599066">
      <w:bodyDiv w:val="1"/>
      <w:marLeft w:val="0"/>
      <w:marRight w:val="0"/>
      <w:marTop w:val="0"/>
      <w:marBottom w:val="0"/>
      <w:divBdr>
        <w:top w:val="none" w:sz="0" w:space="0" w:color="auto"/>
        <w:left w:val="none" w:sz="0" w:space="0" w:color="auto"/>
        <w:bottom w:val="none" w:sz="0" w:space="0" w:color="auto"/>
        <w:right w:val="none" w:sz="0" w:space="0" w:color="auto"/>
      </w:divBdr>
    </w:div>
    <w:div w:id="266620058">
      <w:bodyDiv w:val="1"/>
      <w:marLeft w:val="0"/>
      <w:marRight w:val="0"/>
      <w:marTop w:val="0"/>
      <w:marBottom w:val="0"/>
      <w:divBdr>
        <w:top w:val="none" w:sz="0" w:space="0" w:color="auto"/>
        <w:left w:val="none" w:sz="0" w:space="0" w:color="auto"/>
        <w:bottom w:val="none" w:sz="0" w:space="0" w:color="auto"/>
        <w:right w:val="none" w:sz="0" w:space="0" w:color="auto"/>
      </w:divBdr>
    </w:div>
    <w:div w:id="298606559">
      <w:bodyDiv w:val="1"/>
      <w:marLeft w:val="0"/>
      <w:marRight w:val="0"/>
      <w:marTop w:val="0"/>
      <w:marBottom w:val="0"/>
      <w:divBdr>
        <w:top w:val="none" w:sz="0" w:space="0" w:color="auto"/>
        <w:left w:val="none" w:sz="0" w:space="0" w:color="auto"/>
        <w:bottom w:val="none" w:sz="0" w:space="0" w:color="auto"/>
        <w:right w:val="none" w:sz="0" w:space="0" w:color="auto"/>
      </w:divBdr>
    </w:div>
    <w:div w:id="299848119">
      <w:bodyDiv w:val="1"/>
      <w:marLeft w:val="0"/>
      <w:marRight w:val="0"/>
      <w:marTop w:val="0"/>
      <w:marBottom w:val="0"/>
      <w:divBdr>
        <w:top w:val="none" w:sz="0" w:space="0" w:color="auto"/>
        <w:left w:val="none" w:sz="0" w:space="0" w:color="auto"/>
        <w:bottom w:val="none" w:sz="0" w:space="0" w:color="auto"/>
        <w:right w:val="none" w:sz="0" w:space="0" w:color="auto"/>
      </w:divBdr>
    </w:div>
    <w:div w:id="322396824">
      <w:bodyDiv w:val="1"/>
      <w:marLeft w:val="0"/>
      <w:marRight w:val="0"/>
      <w:marTop w:val="0"/>
      <w:marBottom w:val="0"/>
      <w:divBdr>
        <w:top w:val="none" w:sz="0" w:space="0" w:color="auto"/>
        <w:left w:val="none" w:sz="0" w:space="0" w:color="auto"/>
        <w:bottom w:val="none" w:sz="0" w:space="0" w:color="auto"/>
        <w:right w:val="none" w:sz="0" w:space="0" w:color="auto"/>
      </w:divBdr>
    </w:div>
    <w:div w:id="333269841">
      <w:bodyDiv w:val="1"/>
      <w:marLeft w:val="0"/>
      <w:marRight w:val="0"/>
      <w:marTop w:val="0"/>
      <w:marBottom w:val="0"/>
      <w:divBdr>
        <w:top w:val="none" w:sz="0" w:space="0" w:color="auto"/>
        <w:left w:val="none" w:sz="0" w:space="0" w:color="auto"/>
        <w:bottom w:val="none" w:sz="0" w:space="0" w:color="auto"/>
        <w:right w:val="none" w:sz="0" w:space="0" w:color="auto"/>
      </w:divBdr>
    </w:div>
    <w:div w:id="339041925">
      <w:bodyDiv w:val="1"/>
      <w:marLeft w:val="0"/>
      <w:marRight w:val="0"/>
      <w:marTop w:val="0"/>
      <w:marBottom w:val="0"/>
      <w:divBdr>
        <w:top w:val="none" w:sz="0" w:space="0" w:color="auto"/>
        <w:left w:val="none" w:sz="0" w:space="0" w:color="auto"/>
        <w:bottom w:val="none" w:sz="0" w:space="0" w:color="auto"/>
        <w:right w:val="none" w:sz="0" w:space="0" w:color="auto"/>
      </w:divBdr>
    </w:div>
    <w:div w:id="343021948">
      <w:bodyDiv w:val="1"/>
      <w:marLeft w:val="0"/>
      <w:marRight w:val="0"/>
      <w:marTop w:val="0"/>
      <w:marBottom w:val="0"/>
      <w:divBdr>
        <w:top w:val="none" w:sz="0" w:space="0" w:color="auto"/>
        <w:left w:val="none" w:sz="0" w:space="0" w:color="auto"/>
        <w:bottom w:val="none" w:sz="0" w:space="0" w:color="auto"/>
        <w:right w:val="none" w:sz="0" w:space="0" w:color="auto"/>
      </w:divBdr>
    </w:div>
    <w:div w:id="345330162">
      <w:bodyDiv w:val="1"/>
      <w:marLeft w:val="0"/>
      <w:marRight w:val="0"/>
      <w:marTop w:val="0"/>
      <w:marBottom w:val="0"/>
      <w:divBdr>
        <w:top w:val="none" w:sz="0" w:space="0" w:color="auto"/>
        <w:left w:val="none" w:sz="0" w:space="0" w:color="auto"/>
        <w:bottom w:val="none" w:sz="0" w:space="0" w:color="auto"/>
        <w:right w:val="none" w:sz="0" w:space="0" w:color="auto"/>
      </w:divBdr>
      <w:divsChild>
        <w:div w:id="269317210">
          <w:marLeft w:val="0"/>
          <w:marRight w:val="0"/>
          <w:marTop w:val="0"/>
          <w:marBottom w:val="0"/>
          <w:divBdr>
            <w:top w:val="none" w:sz="0" w:space="0" w:color="auto"/>
            <w:left w:val="none" w:sz="0" w:space="0" w:color="auto"/>
            <w:bottom w:val="none" w:sz="0" w:space="0" w:color="auto"/>
            <w:right w:val="none" w:sz="0" w:space="0" w:color="auto"/>
          </w:divBdr>
        </w:div>
        <w:div w:id="1857575672">
          <w:marLeft w:val="0"/>
          <w:marRight w:val="0"/>
          <w:marTop w:val="0"/>
          <w:marBottom w:val="0"/>
          <w:divBdr>
            <w:top w:val="none" w:sz="0" w:space="0" w:color="auto"/>
            <w:left w:val="none" w:sz="0" w:space="0" w:color="auto"/>
            <w:bottom w:val="none" w:sz="0" w:space="0" w:color="auto"/>
            <w:right w:val="none" w:sz="0" w:space="0" w:color="auto"/>
          </w:divBdr>
          <w:divsChild>
            <w:div w:id="606741039">
              <w:marLeft w:val="0"/>
              <w:marRight w:val="105"/>
              <w:marTop w:val="0"/>
              <w:marBottom w:val="0"/>
              <w:divBdr>
                <w:top w:val="none" w:sz="0" w:space="0" w:color="auto"/>
                <w:left w:val="none" w:sz="0" w:space="0" w:color="auto"/>
                <w:bottom w:val="none" w:sz="0" w:space="0" w:color="auto"/>
                <w:right w:val="none" w:sz="0" w:space="0" w:color="auto"/>
              </w:divBdr>
            </w:div>
          </w:divsChild>
        </w:div>
        <w:div w:id="1944417502">
          <w:marLeft w:val="0"/>
          <w:marRight w:val="0"/>
          <w:marTop w:val="0"/>
          <w:marBottom w:val="0"/>
          <w:divBdr>
            <w:top w:val="none" w:sz="0" w:space="0" w:color="auto"/>
            <w:left w:val="none" w:sz="0" w:space="0" w:color="auto"/>
            <w:bottom w:val="none" w:sz="0" w:space="0" w:color="auto"/>
            <w:right w:val="none" w:sz="0" w:space="0" w:color="auto"/>
          </w:divBdr>
          <w:divsChild>
            <w:div w:id="18670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2885">
      <w:bodyDiv w:val="1"/>
      <w:marLeft w:val="0"/>
      <w:marRight w:val="0"/>
      <w:marTop w:val="0"/>
      <w:marBottom w:val="0"/>
      <w:divBdr>
        <w:top w:val="none" w:sz="0" w:space="0" w:color="auto"/>
        <w:left w:val="none" w:sz="0" w:space="0" w:color="auto"/>
        <w:bottom w:val="none" w:sz="0" w:space="0" w:color="auto"/>
        <w:right w:val="none" w:sz="0" w:space="0" w:color="auto"/>
      </w:divBdr>
    </w:div>
    <w:div w:id="381371382">
      <w:bodyDiv w:val="1"/>
      <w:marLeft w:val="0"/>
      <w:marRight w:val="0"/>
      <w:marTop w:val="0"/>
      <w:marBottom w:val="0"/>
      <w:divBdr>
        <w:top w:val="none" w:sz="0" w:space="0" w:color="auto"/>
        <w:left w:val="none" w:sz="0" w:space="0" w:color="auto"/>
        <w:bottom w:val="none" w:sz="0" w:space="0" w:color="auto"/>
        <w:right w:val="none" w:sz="0" w:space="0" w:color="auto"/>
      </w:divBdr>
    </w:div>
    <w:div w:id="412968759">
      <w:bodyDiv w:val="1"/>
      <w:marLeft w:val="0"/>
      <w:marRight w:val="0"/>
      <w:marTop w:val="0"/>
      <w:marBottom w:val="0"/>
      <w:divBdr>
        <w:top w:val="none" w:sz="0" w:space="0" w:color="auto"/>
        <w:left w:val="none" w:sz="0" w:space="0" w:color="auto"/>
        <w:bottom w:val="none" w:sz="0" w:space="0" w:color="auto"/>
        <w:right w:val="none" w:sz="0" w:space="0" w:color="auto"/>
      </w:divBdr>
      <w:divsChild>
        <w:div w:id="2127697057">
          <w:marLeft w:val="0"/>
          <w:marRight w:val="0"/>
          <w:marTop w:val="0"/>
          <w:marBottom w:val="0"/>
          <w:divBdr>
            <w:top w:val="none" w:sz="0" w:space="0" w:color="auto"/>
            <w:left w:val="none" w:sz="0" w:space="0" w:color="auto"/>
            <w:bottom w:val="none" w:sz="0" w:space="0" w:color="auto"/>
            <w:right w:val="none" w:sz="0" w:space="0" w:color="auto"/>
          </w:divBdr>
        </w:div>
        <w:div w:id="663316639">
          <w:marLeft w:val="0"/>
          <w:marRight w:val="0"/>
          <w:marTop w:val="0"/>
          <w:marBottom w:val="0"/>
          <w:divBdr>
            <w:top w:val="none" w:sz="0" w:space="0" w:color="auto"/>
            <w:left w:val="none" w:sz="0" w:space="0" w:color="auto"/>
            <w:bottom w:val="none" w:sz="0" w:space="0" w:color="auto"/>
            <w:right w:val="none" w:sz="0" w:space="0" w:color="auto"/>
          </w:divBdr>
          <w:divsChild>
            <w:div w:id="267859843">
              <w:marLeft w:val="0"/>
              <w:marRight w:val="105"/>
              <w:marTop w:val="0"/>
              <w:marBottom w:val="0"/>
              <w:divBdr>
                <w:top w:val="none" w:sz="0" w:space="0" w:color="auto"/>
                <w:left w:val="none" w:sz="0" w:space="0" w:color="auto"/>
                <w:bottom w:val="none" w:sz="0" w:space="0" w:color="auto"/>
                <w:right w:val="none" w:sz="0" w:space="0" w:color="auto"/>
              </w:divBdr>
            </w:div>
          </w:divsChild>
        </w:div>
        <w:div w:id="88044533">
          <w:marLeft w:val="0"/>
          <w:marRight w:val="0"/>
          <w:marTop w:val="0"/>
          <w:marBottom w:val="0"/>
          <w:divBdr>
            <w:top w:val="none" w:sz="0" w:space="0" w:color="auto"/>
            <w:left w:val="none" w:sz="0" w:space="0" w:color="auto"/>
            <w:bottom w:val="none" w:sz="0" w:space="0" w:color="auto"/>
            <w:right w:val="none" w:sz="0" w:space="0" w:color="auto"/>
          </w:divBdr>
          <w:divsChild>
            <w:div w:id="9586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4116">
      <w:bodyDiv w:val="1"/>
      <w:marLeft w:val="0"/>
      <w:marRight w:val="0"/>
      <w:marTop w:val="0"/>
      <w:marBottom w:val="0"/>
      <w:divBdr>
        <w:top w:val="none" w:sz="0" w:space="0" w:color="auto"/>
        <w:left w:val="none" w:sz="0" w:space="0" w:color="auto"/>
        <w:bottom w:val="none" w:sz="0" w:space="0" w:color="auto"/>
        <w:right w:val="none" w:sz="0" w:space="0" w:color="auto"/>
      </w:divBdr>
    </w:div>
    <w:div w:id="426464060">
      <w:bodyDiv w:val="1"/>
      <w:marLeft w:val="0"/>
      <w:marRight w:val="0"/>
      <w:marTop w:val="0"/>
      <w:marBottom w:val="0"/>
      <w:divBdr>
        <w:top w:val="none" w:sz="0" w:space="0" w:color="auto"/>
        <w:left w:val="none" w:sz="0" w:space="0" w:color="auto"/>
        <w:bottom w:val="none" w:sz="0" w:space="0" w:color="auto"/>
        <w:right w:val="none" w:sz="0" w:space="0" w:color="auto"/>
      </w:divBdr>
    </w:div>
    <w:div w:id="428356980">
      <w:bodyDiv w:val="1"/>
      <w:marLeft w:val="0"/>
      <w:marRight w:val="0"/>
      <w:marTop w:val="0"/>
      <w:marBottom w:val="0"/>
      <w:divBdr>
        <w:top w:val="none" w:sz="0" w:space="0" w:color="auto"/>
        <w:left w:val="none" w:sz="0" w:space="0" w:color="auto"/>
        <w:bottom w:val="none" w:sz="0" w:space="0" w:color="auto"/>
        <w:right w:val="none" w:sz="0" w:space="0" w:color="auto"/>
      </w:divBdr>
    </w:div>
    <w:div w:id="438530472">
      <w:bodyDiv w:val="1"/>
      <w:marLeft w:val="0"/>
      <w:marRight w:val="0"/>
      <w:marTop w:val="0"/>
      <w:marBottom w:val="0"/>
      <w:divBdr>
        <w:top w:val="none" w:sz="0" w:space="0" w:color="auto"/>
        <w:left w:val="none" w:sz="0" w:space="0" w:color="auto"/>
        <w:bottom w:val="none" w:sz="0" w:space="0" w:color="auto"/>
        <w:right w:val="none" w:sz="0" w:space="0" w:color="auto"/>
      </w:divBdr>
    </w:div>
    <w:div w:id="446848811">
      <w:bodyDiv w:val="1"/>
      <w:marLeft w:val="0"/>
      <w:marRight w:val="0"/>
      <w:marTop w:val="0"/>
      <w:marBottom w:val="0"/>
      <w:divBdr>
        <w:top w:val="none" w:sz="0" w:space="0" w:color="auto"/>
        <w:left w:val="none" w:sz="0" w:space="0" w:color="auto"/>
        <w:bottom w:val="none" w:sz="0" w:space="0" w:color="auto"/>
        <w:right w:val="none" w:sz="0" w:space="0" w:color="auto"/>
      </w:divBdr>
      <w:divsChild>
        <w:div w:id="877665853">
          <w:marLeft w:val="0"/>
          <w:marRight w:val="0"/>
          <w:marTop w:val="0"/>
          <w:marBottom w:val="0"/>
          <w:divBdr>
            <w:top w:val="none" w:sz="0" w:space="0" w:color="auto"/>
            <w:left w:val="none" w:sz="0" w:space="0" w:color="auto"/>
            <w:bottom w:val="none" w:sz="0" w:space="0" w:color="auto"/>
            <w:right w:val="none" w:sz="0" w:space="0" w:color="auto"/>
          </w:divBdr>
          <w:divsChild>
            <w:div w:id="196545755">
              <w:marLeft w:val="0"/>
              <w:marRight w:val="0"/>
              <w:marTop w:val="0"/>
              <w:marBottom w:val="0"/>
              <w:divBdr>
                <w:top w:val="none" w:sz="0" w:space="0" w:color="auto"/>
                <w:left w:val="none" w:sz="0" w:space="0" w:color="auto"/>
                <w:bottom w:val="none" w:sz="0" w:space="0" w:color="auto"/>
                <w:right w:val="none" w:sz="0" w:space="0" w:color="auto"/>
              </w:divBdr>
              <w:divsChild>
                <w:div w:id="1907110802">
                  <w:marLeft w:val="0"/>
                  <w:marRight w:val="0"/>
                  <w:marTop w:val="0"/>
                  <w:marBottom w:val="0"/>
                  <w:divBdr>
                    <w:top w:val="none" w:sz="0" w:space="0" w:color="auto"/>
                    <w:left w:val="none" w:sz="0" w:space="0" w:color="auto"/>
                    <w:bottom w:val="none" w:sz="0" w:space="0" w:color="auto"/>
                    <w:right w:val="none" w:sz="0" w:space="0" w:color="auto"/>
                  </w:divBdr>
                  <w:divsChild>
                    <w:div w:id="819929407">
                      <w:marLeft w:val="0"/>
                      <w:marRight w:val="0"/>
                      <w:marTop w:val="0"/>
                      <w:marBottom w:val="0"/>
                      <w:divBdr>
                        <w:top w:val="none" w:sz="0" w:space="0" w:color="auto"/>
                        <w:left w:val="none" w:sz="0" w:space="0" w:color="auto"/>
                        <w:bottom w:val="single" w:sz="6" w:space="0" w:color="CCCCCC"/>
                        <w:right w:val="none" w:sz="0" w:space="0" w:color="auto"/>
                      </w:divBdr>
                      <w:divsChild>
                        <w:div w:id="220024464">
                          <w:marLeft w:val="0"/>
                          <w:marRight w:val="0"/>
                          <w:marTop w:val="0"/>
                          <w:marBottom w:val="0"/>
                          <w:divBdr>
                            <w:top w:val="none" w:sz="0" w:space="0" w:color="auto"/>
                            <w:left w:val="none" w:sz="0" w:space="0" w:color="auto"/>
                            <w:bottom w:val="none" w:sz="0" w:space="0" w:color="auto"/>
                            <w:right w:val="none" w:sz="0" w:space="0" w:color="auto"/>
                          </w:divBdr>
                          <w:divsChild>
                            <w:div w:id="121535564">
                              <w:marLeft w:val="0"/>
                              <w:marRight w:val="0"/>
                              <w:marTop w:val="0"/>
                              <w:marBottom w:val="0"/>
                              <w:divBdr>
                                <w:top w:val="none" w:sz="0" w:space="0" w:color="auto"/>
                                <w:left w:val="none" w:sz="0" w:space="0" w:color="auto"/>
                                <w:bottom w:val="none" w:sz="0" w:space="0" w:color="auto"/>
                                <w:right w:val="none" w:sz="0" w:space="0" w:color="auto"/>
                              </w:divBdr>
                            </w:div>
                            <w:div w:id="318072500">
                              <w:marLeft w:val="0"/>
                              <w:marRight w:val="0"/>
                              <w:marTop w:val="0"/>
                              <w:marBottom w:val="0"/>
                              <w:divBdr>
                                <w:top w:val="none" w:sz="0" w:space="0" w:color="auto"/>
                                <w:left w:val="none" w:sz="0" w:space="0" w:color="auto"/>
                                <w:bottom w:val="none" w:sz="0" w:space="0" w:color="auto"/>
                                <w:right w:val="none" w:sz="0" w:space="0" w:color="auto"/>
                              </w:divBdr>
                            </w:div>
                            <w:div w:id="896167023">
                              <w:marLeft w:val="0"/>
                              <w:marRight w:val="0"/>
                              <w:marTop w:val="0"/>
                              <w:marBottom w:val="0"/>
                              <w:divBdr>
                                <w:top w:val="none" w:sz="0" w:space="0" w:color="auto"/>
                                <w:left w:val="none" w:sz="0" w:space="0" w:color="auto"/>
                                <w:bottom w:val="none" w:sz="0" w:space="0" w:color="auto"/>
                                <w:right w:val="none" w:sz="0" w:space="0" w:color="auto"/>
                              </w:divBdr>
                            </w:div>
                          </w:divsChild>
                        </w:div>
                        <w:div w:id="1262955791">
                          <w:marLeft w:val="0"/>
                          <w:marRight w:val="0"/>
                          <w:marTop w:val="0"/>
                          <w:marBottom w:val="0"/>
                          <w:divBdr>
                            <w:top w:val="none" w:sz="0" w:space="0" w:color="auto"/>
                            <w:left w:val="none" w:sz="0" w:space="0" w:color="auto"/>
                            <w:bottom w:val="none" w:sz="0" w:space="0" w:color="auto"/>
                            <w:right w:val="none" w:sz="0" w:space="0" w:color="auto"/>
                          </w:divBdr>
                          <w:divsChild>
                            <w:div w:id="4148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4530">
                      <w:marLeft w:val="0"/>
                      <w:marRight w:val="0"/>
                      <w:marTop w:val="0"/>
                      <w:marBottom w:val="0"/>
                      <w:divBdr>
                        <w:top w:val="none" w:sz="0" w:space="0" w:color="auto"/>
                        <w:left w:val="none" w:sz="0" w:space="0" w:color="auto"/>
                        <w:bottom w:val="none" w:sz="0" w:space="0" w:color="auto"/>
                        <w:right w:val="none" w:sz="0" w:space="0" w:color="auto"/>
                      </w:divBdr>
                      <w:divsChild>
                        <w:div w:id="1694183729">
                          <w:marLeft w:val="0"/>
                          <w:marRight w:val="0"/>
                          <w:marTop w:val="0"/>
                          <w:marBottom w:val="0"/>
                          <w:divBdr>
                            <w:top w:val="none" w:sz="0" w:space="0" w:color="auto"/>
                            <w:left w:val="none" w:sz="0" w:space="0" w:color="auto"/>
                            <w:bottom w:val="none" w:sz="0" w:space="0" w:color="auto"/>
                            <w:right w:val="none" w:sz="0" w:space="0" w:color="auto"/>
                          </w:divBdr>
                          <w:divsChild>
                            <w:div w:id="1904750915">
                              <w:marLeft w:val="0"/>
                              <w:marRight w:val="0"/>
                              <w:marTop w:val="0"/>
                              <w:marBottom w:val="0"/>
                              <w:divBdr>
                                <w:top w:val="none" w:sz="0" w:space="0" w:color="auto"/>
                                <w:left w:val="none" w:sz="0" w:space="0" w:color="auto"/>
                                <w:bottom w:val="none" w:sz="0" w:space="0" w:color="auto"/>
                                <w:right w:val="none" w:sz="0" w:space="0" w:color="auto"/>
                              </w:divBdr>
                            </w:div>
                            <w:div w:id="1829663231">
                              <w:marLeft w:val="0"/>
                              <w:marRight w:val="0"/>
                              <w:marTop w:val="0"/>
                              <w:marBottom w:val="0"/>
                              <w:divBdr>
                                <w:top w:val="none" w:sz="0" w:space="0" w:color="auto"/>
                                <w:left w:val="none" w:sz="0" w:space="0" w:color="auto"/>
                                <w:bottom w:val="none" w:sz="0" w:space="0" w:color="auto"/>
                                <w:right w:val="none" w:sz="0" w:space="0" w:color="auto"/>
                              </w:divBdr>
                            </w:div>
                          </w:divsChild>
                        </w:div>
                        <w:div w:id="1171069557">
                          <w:marLeft w:val="0"/>
                          <w:marRight w:val="0"/>
                          <w:marTop w:val="0"/>
                          <w:marBottom w:val="0"/>
                          <w:divBdr>
                            <w:top w:val="none" w:sz="0" w:space="0" w:color="auto"/>
                            <w:left w:val="none" w:sz="0" w:space="0" w:color="auto"/>
                            <w:bottom w:val="none" w:sz="0" w:space="0" w:color="auto"/>
                            <w:right w:val="none" w:sz="0" w:space="0" w:color="auto"/>
                          </w:divBdr>
                          <w:divsChild>
                            <w:div w:id="13105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7932">
                      <w:marLeft w:val="0"/>
                      <w:marRight w:val="0"/>
                      <w:marTop w:val="0"/>
                      <w:marBottom w:val="0"/>
                      <w:divBdr>
                        <w:top w:val="none" w:sz="0" w:space="0" w:color="auto"/>
                        <w:left w:val="none" w:sz="0" w:space="0" w:color="auto"/>
                        <w:bottom w:val="none" w:sz="0" w:space="0" w:color="auto"/>
                        <w:right w:val="none" w:sz="0" w:space="0" w:color="auto"/>
                      </w:divBdr>
                      <w:divsChild>
                        <w:div w:id="8871043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671586">
                  <w:marLeft w:val="0"/>
                  <w:marRight w:val="0"/>
                  <w:marTop w:val="150"/>
                  <w:marBottom w:val="0"/>
                  <w:divBdr>
                    <w:top w:val="none" w:sz="0" w:space="0" w:color="auto"/>
                    <w:left w:val="none" w:sz="0" w:space="0" w:color="auto"/>
                    <w:bottom w:val="none" w:sz="0" w:space="0" w:color="auto"/>
                    <w:right w:val="none" w:sz="0" w:space="0" w:color="auto"/>
                  </w:divBdr>
                  <w:divsChild>
                    <w:div w:id="1042247481">
                      <w:marLeft w:val="0"/>
                      <w:marRight w:val="0"/>
                      <w:marTop w:val="225"/>
                      <w:marBottom w:val="0"/>
                      <w:divBdr>
                        <w:top w:val="none" w:sz="0" w:space="0" w:color="auto"/>
                        <w:left w:val="none" w:sz="0" w:space="0" w:color="auto"/>
                        <w:bottom w:val="single" w:sz="6" w:space="0" w:color="99CCFF"/>
                        <w:right w:val="none" w:sz="0" w:space="0" w:color="auto"/>
                      </w:divBdr>
                      <w:divsChild>
                        <w:div w:id="614756309">
                          <w:marLeft w:val="0"/>
                          <w:marRight w:val="0"/>
                          <w:marTop w:val="0"/>
                          <w:marBottom w:val="0"/>
                          <w:divBdr>
                            <w:top w:val="none" w:sz="0" w:space="0" w:color="auto"/>
                            <w:left w:val="none" w:sz="0" w:space="0" w:color="auto"/>
                            <w:bottom w:val="none" w:sz="0" w:space="0" w:color="auto"/>
                            <w:right w:val="none" w:sz="0" w:space="0" w:color="auto"/>
                          </w:divBdr>
                          <w:divsChild>
                            <w:div w:id="82075874">
                              <w:marLeft w:val="0"/>
                              <w:marRight w:val="0"/>
                              <w:marTop w:val="0"/>
                              <w:marBottom w:val="0"/>
                              <w:divBdr>
                                <w:top w:val="none" w:sz="0" w:space="0" w:color="auto"/>
                                <w:left w:val="none" w:sz="0" w:space="0" w:color="auto"/>
                                <w:bottom w:val="none" w:sz="0" w:space="0" w:color="auto"/>
                                <w:right w:val="none" w:sz="0" w:space="0" w:color="auto"/>
                              </w:divBdr>
                            </w:div>
                            <w:div w:id="1929537728">
                              <w:marLeft w:val="0"/>
                              <w:marRight w:val="0"/>
                              <w:marTop w:val="0"/>
                              <w:marBottom w:val="0"/>
                              <w:divBdr>
                                <w:top w:val="none" w:sz="0" w:space="0" w:color="auto"/>
                                <w:left w:val="none" w:sz="0" w:space="0" w:color="auto"/>
                                <w:bottom w:val="none" w:sz="0" w:space="0" w:color="auto"/>
                                <w:right w:val="none" w:sz="0" w:space="0" w:color="auto"/>
                              </w:divBdr>
                            </w:div>
                          </w:divsChild>
                        </w:div>
                        <w:div w:id="1456635651">
                          <w:marLeft w:val="0"/>
                          <w:marRight w:val="0"/>
                          <w:marTop w:val="0"/>
                          <w:marBottom w:val="0"/>
                          <w:divBdr>
                            <w:top w:val="none" w:sz="0" w:space="0" w:color="auto"/>
                            <w:left w:val="none" w:sz="0" w:space="0" w:color="auto"/>
                            <w:bottom w:val="none" w:sz="0" w:space="0" w:color="auto"/>
                            <w:right w:val="none" w:sz="0" w:space="0" w:color="auto"/>
                          </w:divBdr>
                          <w:divsChild>
                            <w:div w:id="19920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690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449326646">
      <w:bodyDiv w:val="1"/>
      <w:marLeft w:val="0"/>
      <w:marRight w:val="0"/>
      <w:marTop w:val="0"/>
      <w:marBottom w:val="0"/>
      <w:divBdr>
        <w:top w:val="none" w:sz="0" w:space="0" w:color="auto"/>
        <w:left w:val="none" w:sz="0" w:space="0" w:color="auto"/>
        <w:bottom w:val="none" w:sz="0" w:space="0" w:color="auto"/>
        <w:right w:val="none" w:sz="0" w:space="0" w:color="auto"/>
      </w:divBdr>
    </w:div>
    <w:div w:id="451556244">
      <w:bodyDiv w:val="1"/>
      <w:marLeft w:val="0"/>
      <w:marRight w:val="0"/>
      <w:marTop w:val="0"/>
      <w:marBottom w:val="0"/>
      <w:divBdr>
        <w:top w:val="none" w:sz="0" w:space="0" w:color="auto"/>
        <w:left w:val="none" w:sz="0" w:space="0" w:color="auto"/>
        <w:bottom w:val="none" w:sz="0" w:space="0" w:color="auto"/>
        <w:right w:val="none" w:sz="0" w:space="0" w:color="auto"/>
      </w:divBdr>
    </w:div>
    <w:div w:id="456795740">
      <w:bodyDiv w:val="1"/>
      <w:marLeft w:val="0"/>
      <w:marRight w:val="0"/>
      <w:marTop w:val="0"/>
      <w:marBottom w:val="0"/>
      <w:divBdr>
        <w:top w:val="none" w:sz="0" w:space="0" w:color="auto"/>
        <w:left w:val="none" w:sz="0" w:space="0" w:color="auto"/>
        <w:bottom w:val="none" w:sz="0" w:space="0" w:color="auto"/>
        <w:right w:val="none" w:sz="0" w:space="0" w:color="auto"/>
      </w:divBdr>
    </w:div>
    <w:div w:id="458693756">
      <w:bodyDiv w:val="1"/>
      <w:marLeft w:val="0"/>
      <w:marRight w:val="0"/>
      <w:marTop w:val="0"/>
      <w:marBottom w:val="0"/>
      <w:divBdr>
        <w:top w:val="none" w:sz="0" w:space="0" w:color="auto"/>
        <w:left w:val="none" w:sz="0" w:space="0" w:color="auto"/>
        <w:bottom w:val="none" w:sz="0" w:space="0" w:color="auto"/>
        <w:right w:val="none" w:sz="0" w:space="0" w:color="auto"/>
      </w:divBdr>
    </w:div>
    <w:div w:id="467092365">
      <w:bodyDiv w:val="1"/>
      <w:marLeft w:val="0"/>
      <w:marRight w:val="0"/>
      <w:marTop w:val="0"/>
      <w:marBottom w:val="0"/>
      <w:divBdr>
        <w:top w:val="none" w:sz="0" w:space="0" w:color="auto"/>
        <w:left w:val="none" w:sz="0" w:space="0" w:color="auto"/>
        <w:bottom w:val="none" w:sz="0" w:space="0" w:color="auto"/>
        <w:right w:val="none" w:sz="0" w:space="0" w:color="auto"/>
      </w:divBdr>
    </w:div>
    <w:div w:id="476731054">
      <w:bodyDiv w:val="1"/>
      <w:marLeft w:val="0"/>
      <w:marRight w:val="0"/>
      <w:marTop w:val="0"/>
      <w:marBottom w:val="0"/>
      <w:divBdr>
        <w:top w:val="none" w:sz="0" w:space="0" w:color="auto"/>
        <w:left w:val="none" w:sz="0" w:space="0" w:color="auto"/>
        <w:bottom w:val="none" w:sz="0" w:space="0" w:color="auto"/>
        <w:right w:val="none" w:sz="0" w:space="0" w:color="auto"/>
      </w:divBdr>
    </w:div>
    <w:div w:id="478620138">
      <w:bodyDiv w:val="1"/>
      <w:marLeft w:val="0"/>
      <w:marRight w:val="0"/>
      <w:marTop w:val="0"/>
      <w:marBottom w:val="0"/>
      <w:divBdr>
        <w:top w:val="none" w:sz="0" w:space="0" w:color="auto"/>
        <w:left w:val="none" w:sz="0" w:space="0" w:color="auto"/>
        <w:bottom w:val="none" w:sz="0" w:space="0" w:color="auto"/>
        <w:right w:val="none" w:sz="0" w:space="0" w:color="auto"/>
      </w:divBdr>
    </w:div>
    <w:div w:id="503782929">
      <w:bodyDiv w:val="1"/>
      <w:marLeft w:val="0"/>
      <w:marRight w:val="0"/>
      <w:marTop w:val="0"/>
      <w:marBottom w:val="0"/>
      <w:divBdr>
        <w:top w:val="none" w:sz="0" w:space="0" w:color="auto"/>
        <w:left w:val="none" w:sz="0" w:space="0" w:color="auto"/>
        <w:bottom w:val="none" w:sz="0" w:space="0" w:color="auto"/>
        <w:right w:val="none" w:sz="0" w:space="0" w:color="auto"/>
      </w:divBdr>
    </w:div>
    <w:div w:id="522943010">
      <w:bodyDiv w:val="1"/>
      <w:marLeft w:val="0"/>
      <w:marRight w:val="0"/>
      <w:marTop w:val="0"/>
      <w:marBottom w:val="0"/>
      <w:divBdr>
        <w:top w:val="none" w:sz="0" w:space="0" w:color="auto"/>
        <w:left w:val="none" w:sz="0" w:space="0" w:color="auto"/>
        <w:bottom w:val="none" w:sz="0" w:space="0" w:color="auto"/>
        <w:right w:val="none" w:sz="0" w:space="0" w:color="auto"/>
      </w:divBdr>
    </w:div>
    <w:div w:id="532035650">
      <w:bodyDiv w:val="1"/>
      <w:marLeft w:val="0"/>
      <w:marRight w:val="0"/>
      <w:marTop w:val="0"/>
      <w:marBottom w:val="0"/>
      <w:divBdr>
        <w:top w:val="none" w:sz="0" w:space="0" w:color="auto"/>
        <w:left w:val="none" w:sz="0" w:space="0" w:color="auto"/>
        <w:bottom w:val="none" w:sz="0" w:space="0" w:color="auto"/>
        <w:right w:val="none" w:sz="0" w:space="0" w:color="auto"/>
      </w:divBdr>
    </w:div>
    <w:div w:id="535892166">
      <w:bodyDiv w:val="1"/>
      <w:marLeft w:val="0"/>
      <w:marRight w:val="0"/>
      <w:marTop w:val="0"/>
      <w:marBottom w:val="0"/>
      <w:divBdr>
        <w:top w:val="none" w:sz="0" w:space="0" w:color="auto"/>
        <w:left w:val="none" w:sz="0" w:space="0" w:color="auto"/>
        <w:bottom w:val="none" w:sz="0" w:space="0" w:color="auto"/>
        <w:right w:val="none" w:sz="0" w:space="0" w:color="auto"/>
      </w:divBdr>
    </w:div>
    <w:div w:id="536821502">
      <w:bodyDiv w:val="1"/>
      <w:marLeft w:val="0"/>
      <w:marRight w:val="0"/>
      <w:marTop w:val="0"/>
      <w:marBottom w:val="0"/>
      <w:divBdr>
        <w:top w:val="none" w:sz="0" w:space="0" w:color="auto"/>
        <w:left w:val="none" w:sz="0" w:space="0" w:color="auto"/>
        <w:bottom w:val="none" w:sz="0" w:space="0" w:color="auto"/>
        <w:right w:val="none" w:sz="0" w:space="0" w:color="auto"/>
      </w:divBdr>
    </w:div>
    <w:div w:id="537275480">
      <w:bodyDiv w:val="1"/>
      <w:marLeft w:val="0"/>
      <w:marRight w:val="0"/>
      <w:marTop w:val="0"/>
      <w:marBottom w:val="0"/>
      <w:divBdr>
        <w:top w:val="none" w:sz="0" w:space="0" w:color="auto"/>
        <w:left w:val="none" w:sz="0" w:space="0" w:color="auto"/>
        <w:bottom w:val="none" w:sz="0" w:space="0" w:color="auto"/>
        <w:right w:val="none" w:sz="0" w:space="0" w:color="auto"/>
      </w:divBdr>
    </w:div>
    <w:div w:id="569580013">
      <w:bodyDiv w:val="1"/>
      <w:marLeft w:val="0"/>
      <w:marRight w:val="0"/>
      <w:marTop w:val="0"/>
      <w:marBottom w:val="0"/>
      <w:divBdr>
        <w:top w:val="none" w:sz="0" w:space="0" w:color="auto"/>
        <w:left w:val="none" w:sz="0" w:space="0" w:color="auto"/>
        <w:bottom w:val="none" w:sz="0" w:space="0" w:color="auto"/>
        <w:right w:val="none" w:sz="0" w:space="0" w:color="auto"/>
      </w:divBdr>
    </w:div>
    <w:div w:id="589235636">
      <w:bodyDiv w:val="1"/>
      <w:marLeft w:val="0"/>
      <w:marRight w:val="0"/>
      <w:marTop w:val="0"/>
      <w:marBottom w:val="0"/>
      <w:divBdr>
        <w:top w:val="none" w:sz="0" w:space="0" w:color="auto"/>
        <w:left w:val="none" w:sz="0" w:space="0" w:color="auto"/>
        <w:bottom w:val="none" w:sz="0" w:space="0" w:color="auto"/>
        <w:right w:val="none" w:sz="0" w:space="0" w:color="auto"/>
      </w:divBdr>
    </w:div>
    <w:div w:id="589317869">
      <w:bodyDiv w:val="1"/>
      <w:marLeft w:val="0"/>
      <w:marRight w:val="0"/>
      <w:marTop w:val="0"/>
      <w:marBottom w:val="0"/>
      <w:divBdr>
        <w:top w:val="none" w:sz="0" w:space="0" w:color="auto"/>
        <w:left w:val="none" w:sz="0" w:space="0" w:color="auto"/>
        <w:bottom w:val="none" w:sz="0" w:space="0" w:color="auto"/>
        <w:right w:val="none" w:sz="0" w:space="0" w:color="auto"/>
      </w:divBdr>
    </w:div>
    <w:div w:id="600526909">
      <w:bodyDiv w:val="1"/>
      <w:marLeft w:val="0"/>
      <w:marRight w:val="0"/>
      <w:marTop w:val="0"/>
      <w:marBottom w:val="0"/>
      <w:divBdr>
        <w:top w:val="none" w:sz="0" w:space="0" w:color="auto"/>
        <w:left w:val="none" w:sz="0" w:space="0" w:color="auto"/>
        <w:bottom w:val="none" w:sz="0" w:space="0" w:color="auto"/>
        <w:right w:val="none" w:sz="0" w:space="0" w:color="auto"/>
      </w:divBdr>
      <w:divsChild>
        <w:div w:id="1482581740">
          <w:marLeft w:val="0"/>
          <w:marRight w:val="0"/>
          <w:marTop w:val="0"/>
          <w:marBottom w:val="0"/>
          <w:divBdr>
            <w:top w:val="none" w:sz="0" w:space="0" w:color="auto"/>
            <w:left w:val="none" w:sz="0" w:space="0" w:color="auto"/>
            <w:bottom w:val="none" w:sz="0" w:space="0" w:color="auto"/>
            <w:right w:val="none" w:sz="0" w:space="0" w:color="auto"/>
          </w:divBdr>
          <w:divsChild>
            <w:div w:id="1804689497">
              <w:marLeft w:val="0"/>
              <w:marRight w:val="0"/>
              <w:marTop w:val="0"/>
              <w:marBottom w:val="0"/>
              <w:divBdr>
                <w:top w:val="none" w:sz="0" w:space="0" w:color="auto"/>
                <w:left w:val="none" w:sz="0" w:space="0" w:color="auto"/>
                <w:bottom w:val="none" w:sz="0" w:space="0" w:color="auto"/>
                <w:right w:val="none" w:sz="0" w:space="0" w:color="auto"/>
              </w:divBdr>
              <w:divsChild>
                <w:div w:id="360670445">
                  <w:marLeft w:val="0"/>
                  <w:marRight w:val="0"/>
                  <w:marTop w:val="0"/>
                  <w:marBottom w:val="0"/>
                  <w:divBdr>
                    <w:top w:val="none" w:sz="0" w:space="0" w:color="auto"/>
                    <w:left w:val="none" w:sz="0" w:space="0" w:color="auto"/>
                    <w:bottom w:val="none" w:sz="0" w:space="0" w:color="auto"/>
                    <w:right w:val="none" w:sz="0" w:space="0" w:color="auto"/>
                  </w:divBdr>
                  <w:divsChild>
                    <w:div w:id="12147736">
                      <w:marLeft w:val="-450"/>
                      <w:marRight w:val="0"/>
                      <w:marTop w:val="0"/>
                      <w:marBottom w:val="0"/>
                      <w:divBdr>
                        <w:top w:val="none" w:sz="0" w:space="0" w:color="auto"/>
                        <w:left w:val="none" w:sz="0" w:space="0" w:color="auto"/>
                        <w:bottom w:val="none" w:sz="0" w:space="0" w:color="auto"/>
                        <w:right w:val="none" w:sz="0" w:space="0" w:color="auto"/>
                      </w:divBdr>
                      <w:divsChild>
                        <w:div w:id="21010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97350">
      <w:bodyDiv w:val="1"/>
      <w:marLeft w:val="0"/>
      <w:marRight w:val="0"/>
      <w:marTop w:val="0"/>
      <w:marBottom w:val="0"/>
      <w:divBdr>
        <w:top w:val="none" w:sz="0" w:space="0" w:color="auto"/>
        <w:left w:val="none" w:sz="0" w:space="0" w:color="auto"/>
        <w:bottom w:val="none" w:sz="0" w:space="0" w:color="auto"/>
        <w:right w:val="none" w:sz="0" w:space="0" w:color="auto"/>
      </w:divBdr>
      <w:divsChild>
        <w:div w:id="1469277275">
          <w:marLeft w:val="0"/>
          <w:marRight w:val="0"/>
          <w:marTop w:val="0"/>
          <w:marBottom w:val="0"/>
          <w:divBdr>
            <w:top w:val="none" w:sz="0" w:space="0" w:color="auto"/>
            <w:left w:val="none" w:sz="0" w:space="0" w:color="auto"/>
            <w:bottom w:val="none" w:sz="0" w:space="0" w:color="auto"/>
            <w:right w:val="none" w:sz="0" w:space="0" w:color="auto"/>
          </w:divBdr>
          <w:divsChild>
            <w:div w:id="427576955">
              <w:marLeft w:val="0"/>
              <w:marRight w:val="0"/>
              <w:marTop w:val="0"/>
              <w:marBottom w:val="0"/>
              <w:divBdr>
                <w:top w:val="none" w:sz="0" w:space="0" w:color="auto"/>
                <w:left w:val="none" w:sz="0" w:space="0" w:color="auto"/>
                <w:bottom w:val="none" w:sz="0" w:space="0" w:color="auto"/>
                <w:right w:val="none" w:sz="0" w:space="0" w:color="auto"/>
              </w:divBdr>
              <w:divsChild>
                <w:div w:id="1855263116">
                  <w:marLeft w:val="0"/>
                  <w:marRight w:val="0"/>
                  <w:marTop w:val="0"/>
                  <w:marBottom w:val="0"/>
                  <w:divBdr>
                    <w:top w:val="none" w:sz="0" w:space="0" w:color="auto"/>
                    <w:left w:val="none" w:sz="0" w:space="0" w:color="auto"/>
                    <w:bottom w:val="none" w:sz="0" w:space="0" w:color="auto"/>
                    <w:right w:val="none" w:sz="0" w:space="0" w:color="auto"/>
                  </w:divBdr>
                  <w:divsChild>
                    <w:div w:id="1560676921">
                      <w:marLeft w:val="0"/>
                      <w:marRight w:val="0"/>
                      <w:marTop w:val="0"/>
                      <w:marBottom w:val="0"/>
                      <w:divBdr>
                        <w:top w:val="none" w:sz="0" w:space="0" w:color="auto"/>
                        <w:left w:val="none" w:sz="0" w:space="0" w:color="auto"/>
                        <w:bottom w:val="single" w:sz="6" w:space="0" w:color="CCCCCC"/>
                        <w:right w:val="none" w:sz="0" w:space="0" w:color="auto"/>
                      </w:divBdr>
                      <w:divsChild>
                        <w:div w:id="1051659007">
                          <w:marLeft w:val="0"/>
                          <w:marRight w:val="0"/>
                          <w:marTop w:val="0"/>
                          <w:marBottom w:val="0"/>
                          <w:divBdr>
                            <w:top w:val="none" w:sz="0" w:space="0" w:color="auto"/>
                            <w:left w:val="none" w:sz="0" w:space="0" w:color="auto"/>
                            <w:bottom w:val="none" w:sz="0" w:space="0" w:color="auto"/>
                            <w:right w:val="none" w:sz="0" w:space="0" w:color="auto"/>
                          </w:divBdr>
                          <w:divsChild>
                            <w:div w:id="295795497">
                              <w:marLeft w:val="0"/>
                              <w:marRight w:val="0"/>
                              <w:marTop w:val="0"/>
                              <w:marBottom w:val="0"/>
                              <w:divBdr>
                                <w:top w:val="none" w:sz="0" w:space="0" w:color="auto"/>
                                <w:left w:val="none" w:sz="0" w:space="0" w:color="auto"/>
                                <w:bottom w:val="none" w:sz="0" w:space="0" w:color="auto"/>
                                <w:right w:val="none" w:sz="0" w:space="0" w:color="auto"/>
                              </w:divBdr>
                            </w:div>
                            <w:div w:id="1927377201">
                              <w:marLeft w:val="0"/>
                              <w:marRight w:val="0"/>
                              <w:marTop w:val="0"/>
                              <w:marBottom w:val="0"/>
                              <w:divBdr>
                                <w:top w:val="none" w:sz="0" w:space="0" w:color="auto"/>
                                <w:left w:val="none" w:sz="0" w:space="0" w:color="auto"/>
                                <w:bottom w:val="none" w:sz="0" w:space="0" w:color="auto"/>
                                <w:right w:val="none" w:sz="0" w:space="0" w:color="auto"/>
                              </w:divBdr>
                            </w:div>
                            <w:div w:id="353312575">
                              <w:marLeft w:val="0"/>
                              <w:marRight w:val="0"/>
                              <w:marTop w:val="0"/>
                              <w:marBottom w:val="0"/>
                              <w:divBdr>
                                <w:top w:val="none" w:sz="0" w:space="0" w:color="auto"/>
                                <w:left w:val="none" w:sz="0" w:space="0" w:color="auto"/>
                                <w:bottom w:val="none" w:sz="0" w:space="0" w:color="auto"/>
                                <w:right w:val="none" w:sz="0" w:space="0" w:color="auto"/>
                              </w:divBdr>
                            </w:div>
                          </w:divsChild>
                        </w:div>
                        <w:div w:id="1311903384">
                          <w:marLeft w:val="0"/>
                          <w:marRight w:val="0"/>
                          <w:marTop w:val="0"/>
                          <w:marBottom w:val="0"/>
                          <w:divBdr>
                            <w:top w:val="none" w:sz="0" w:space="0" w:color="auto"/>
                            <w:left w:val="none" w:sz="0" w:space="0" w:color="auto"/>
                            <w:bottom w:val="none" w:sz="0" w:space="0" w:color="auto"/>
                            <w:right w:val="none" w:sz="0" w:space="0" w:color="auto"/>
                          </w:divBdr>
                          <w:divsChild>
                            <w:div w:id="157288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6339">
                      <w:marLeft w:val="0"/>
                      <w:marRight w:val="0"/>
                      <w:marTop w:val="0"/>
                      <w:marBottom w:val="0"/>
                      <w:divBdr>
                        <w:top w:val="none" w:sz="0" w:space="0" w:color="auto"/>
                        <w:left w:val="none" w:sz="0" w:space="0" w:color="auto"/>
                        <w:bottom w:val="none" w:sz="0" w:space="0" w:color="auto"/>
                        <w:right w:val="none" w:sz="0" w:space="0" w:color="auto"/>
                      </w:divBdr>
                      <w:divsChild>
                        <w:div w:id="491330926">
                          <w:marLeft w:val="0"/>
                          <w:marRight w:val="0"/>
                          <w:marTop w:val="0"/>
                          <w:marBottom w:val="0"/>
                          <w:divBdr>
                            <w:top w:val="none" w:sz="0" w:space="0" w:color="auto"/>
                            <w:left w:val="none" w:sz="0" w:space="0" w:color="auto"/>
                            <w:bottom w:val="none" w:sz="0" w:space="0" w:color="auto"/>
                            <w:right w:val="none" w:sz="0" w:space="0" w:color="auto"/>
                          </w:divBdr>
                          <w:divsChild>
                            <w:div w:id="1156338323">
                              <w:marLeft w:val="0"/>
                              <w:marRight w:val="0"/>
                              <w:marTop w:val="0"/>
                              <w:marBottom w:val="0"/>
                              <w:divBdr>
                                <w:top w:val="none" w:sz="0" w:space="0" w:color="auto"/>
                                <w:left w:val="none" w:sz="0" w:space="0" w:color="auto"/>
                                <w:bottom w:val="none" w:sz="0" w:space="0" w:color="auto"/>
                                <w:right w:val="none" w:sz="0" w:space="0" w:color="auto"/>
                              </w:divBdr>
                            </w:div>
                            <w:div w:id="1890456508">
                              <w:marLeft w:val="0"/>
                              <w:marRight w:val="0"/>
                              <w:marTop w:val="0"/>
                              <w:marBottom w:val="0"/>
                              <w:divBdr>
                                <w:top w:val="none" w:sz="0" w:space="0" w:color="auto"/>
                                <w:left w:val="none" w:sz="0" w:space="0" w:color="auto"/>
                                <w:bottom w:val="none" w:sz="0" w:space="0" w:color="auto"/>
                                <w:right w:val="none" w:sz="0" w:space="0" w:color="auto"/>
                              </w:divBdr>
                            </w:div>
                          </w:divsChild>
                        </w:div>
                        <w:div w:id="1112480188">
                          <w:marLeft w:val="0"/>
                          <w:marRight w:val="0"/>
                          <w:marTop w:val="0"/>
                          <w:marBottom w:val="0"/>
                          <w:divBdr>
                            <w:top w:val="none" w:sz="0" w:space="0" w:color="auto"/>
                            <w:left w:val="none" w:sz="0" w:space="0" w:color="auto"/>
                            <w:bottom w:val="none" w:sz="0" w:space="0" w:color="auto"/>
                            <w:right w:val="none" w:sz="0" w:space="0" w:color="auto"/>
                          </w:divBdr>
                          <w:divsChild>
                            <w:div w:id="4481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1521">
                      <w:marLeft w:val="0"/>
                      <w:marRight w:val="0"/>
                      <w:marTop w:val="0"/>
                      <w:marBottom w:val="0"/>
                      <w:divBdr>
                        <w:top w:val="none" w:sz="0" w:space="0" w:color="auto"/>
                        <w:left w:val="none" w:sz="0" w:space="0" w:color="auto"/>
                        <w:bottom w:val="none" w:sz="0" w:space="0" w:color="auto"/>
                        <w:right w:val="none" w:sz="0" w:space="0" w:color="auto"/>
                      </w:divBdr>
                      <w:divsChild>
                        <w:div w:id="3718803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01335405">
                  <w:marLeft w:val="0"/>
                  <w:marRight w:val="0"/>
                  <w:marTop w:val="150"/>
                  <w:marBottom w:val="0"/>
                  <w:divBdr>
                    <w:top w:val="none" w:sz="0" w:space="0" w:color="auto"/>
                    <w:left w:val="none" w:sz="0" w:space="0" w:color="auto"/>
                    <w:bottom w:val="none" w:sz="0" w:space="0" w:color="auto"/>
                    <w:right w:val="none" w:sz="0" w:space="0" w:color="auto"/>
                  </w:divBdr>
                  <w:divsChild>
                    <w:div w:id="878935914">
                      <w:marLeft w:val="0"/>
                      <w:marRight w:val="0"/>
                      <w:marTop w:val="225"/>
                      <w:marBottom w:val="0"/>
                      <w:divBdr>
                        <w:top w:val="none" w:sz="0" w:space="0" w:color="auto"/>
                        <w:left w:val="none" w:sz="0" w:space="0" w:color="auto"/>
                        <w:bottom w:val="single" w:sz="6" w:space="0" w:color="99CCFF"/>
                        <w:right w:val="none" w:sz="0" w:space="0" w:color="auto"/>
                      </w:divBdr>
                      <w:divsChild>
                        <w:div w:id="1543591399">
                          <w:marLeft w:val="0"/>
                          <w:marRight w:val="0"/>
                          <w:marTop w:val="0"/>
                          <w:marBottom w:val="0"/>
                          <w:divBdr>
                            <w:top w:val="none" w:sz="0" w:space="0" w:color="auto"/>
                            <w:left w:val="none" w:sz="0" w:space="0" w:color="auto"/>
                            <w:bottom w:val="none" w:sz="0" w:space="0" w:color="auto"/>
                            <w:right w:val="none" w:sz="0" w:space="0" w:color="auto"/>
                          </w:divBdr>
                          <w:divsChild>
                            <w:div w:id="811292682">
                              <w:marLeft w:val="0"/>
                              <w:marRight w:val="0"/>
                              <w:marTop w:val="0"/>
                              <w:marBottom w:val="0"/>
                              <w:divBdr>
                                <w:top w:val="none" w:sz="0" w:space="0" w:color="auto"/>
                                <w:left w:val="none" w:sz="0" w:space="0" w:color="auto"/>
                                <w:bottom w:val="none" w:sz="0" w:space="0" w:color="auto"/>
                                <w:right w:val="none" w:sz="0" w:space="0" w:color="auto"/>
                              </w:divBdr>
                            </w:div>
                            <w:div w:id="444815101">
                              <w:marLeft w:val="0"/>
                              <w:marRight w:val="0"/>
                              <w:marTop w:val="0"/>
                              <w:marBottom w:val="0"/>
                              <w:divBdr>
                                <w:top w:val="none" w:sz="0" w:space="0" w:color="auto"/>
                                <w:left w:val="none" w:sz="0" w:space="0" w:color="auto"/>
                                <w:bottom w:val="none" w:sz="0" w:space="0" w:color="auto"/>
                                <w:right w:val="none" w:sz="0" w:space="0" w:color="auto"/>
                              </w:divBdr>
                            </w:div>
                          </w:divsChild>
                        </w:div>
                        <w:div w:id="1173912826">
                          <w:marLeft w:val="0"/>
                          <w:marRight w:val="0"/>
                          <w:marTop w:val="0"/>
                          <w:marBottom w:val="0"/>
                          <w:divBdr>
                            <w:top w:val="none" w:sz="0" w:space="0" w:color="auto"/>
                            <w:left w:val="none" w:sz="0" w:space="0" w:color="auto"/>
                            <w:bottom w:val="none" w:sz="0" w:space="0" w:color="auto"/>
                            <w:right w:val="none" w:sz="0" w:space="0" w:color="auto"/>
                          </w:divBdr>
                          <w:divsChild>
                            <w:div w:id="3940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7385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62514942">
      <w:bodyDiv w:val="1"/>
      <w:marLeft w:val="0"/>
      <w:marRight w:val="0"/>
      <w:marTop w:val="0"/>
      <w:marBottom w:val="0"/>
      <w:divBdr>
        <w:top w:val="none" w:sz="0" w:space="0" w:color="auto"/>
        <w:left w:val="none" w:sz="0" w:space="0" w:color="auto"/>
        <w:bottom w:val="none" w:sz="0" w:space="0" w:color="auto"/>
        <w:right w:val="none" w:sz="0" w:space="0" w:color="auto"/>
      </w:divBdr>
    </w:div>
    <w:div w:id="679044180">
      <w:bodyDiv w:val="1"/>
      <w:marLeft w:val="0"/>
      <w:marRight w:val="0"/>
      <w:marTop w:val="0"/>
      <w:marBottom w:val="0"/>
      <w:divBdr>
        <w:top w:val="none" w:sz="0" w:space="0" w:color="auto"/>
        <w:left w:val="none" w:sz="0" w:space="0" w:color="auto"/>
        <w:bottom w:val="none" w:sz="0" w:space="0" w:color="auto"/>
        <w:right w:val="none" w:sz="0" w:space="0" w:color="auto"/>
      </w:divBdr>
    </w:div>
    <w:div w:id="679429232">
      <w:bodyDiv w:val="1"/>
      <w:marLeft w:val="0"/>
      <w:marRight w:val="0"/>
      <w:marTop w:val="0"/>
      <w:marBottom w:val="0"/>
      <w:divBdr>
        <w:top w:val="none" w:sz="0" w:space="0" w:color="auto"/>
        <w:left w:val="none" w:sz="0" w:space="0" w:color="auto"/>
        <w:bottom w:val="none" w:sz="0" w:space="0" w:color="auto"/>
        <w:right w:val="none" w:sz="0" w:space="0" w:color="auto"/>
      </w:divBdr>
    </w:div>
    <w:div w:id="679620374">
      <w:bodyDiv w:val="1"/>
      <w:marLeft w:val="0"/>
      <w:marRight w:val="0"/>
      <w:marTop w:val="0"/>
      <w:marBottom w:val="0"/>
      <w:divBdr>
        <w:top w:val="none" w:sz="0" w:space="0" w:color="auto"/>
        <w:left w:val="none" w:sz="0" w:space="0" w:color="auto"/>
        <w:bottom w:val="none" w:sz="0" w:space="0" w:color="auto"/>
        <w:right w:val="none" w:sz="0" w:space="0" w:color="auto"/>
      </w:divBdr>
    </w:div>
    <w:div w:id="695927222">
      <w:bodyDiv w:val="1"/>
      <w:marLeft w:val="0"/>
      <w:marRight w:val="0"/>
      <w:marTop w:val="0"/>
      <w:marBottom w:val="0"/>
      <w:divBdr>
        <w:top w:val="none" w:sz="0" w:space="0" w:color="auto"/>
        <w:left w:val="none" w:sz="0" w:space="0" w:color="auto"/>
        <w:bottom w:val="none" w:sz="0" w:space="0" w:color="auto"/>
        <w:right w:val="none" w:sz="0" w:space="0" w:color="auto"/>
      </w:divBdr>
    </w:div>
    <w:div w:id="732393166">
      <w:bodyDiv w:val="1"/>
      <w:marLeft w:val="0"/>
      <w:marRight w:val="0"/>
      <w:marTop w:val="0"/>
      <w:marBottom w:val="0"/>
      <w:divBdr>
        <w:top w:val="none" w:sz="0" w:space="0" w:color="auto"/>
        <w:left w:val="none" w:sz="0" w:space="0" w:color="auto"/>
        <w:bottom w:val="none" w:sz="0" w:space="0" w:color="auto"/>
        <w:right w:val="none" w:sz="0" w:space="0" w:color="auto"/>
      </w:divBdr>
    </w:div>
    <w:div w:id="735664468">
      <w:bodyDiv w:val="1"/>
      <w:marLeft w:val="0"/>
      <w:marRight w:val="0"/>
      <w:marTop w:val="0"/>
      <w:marBottom w:val="0"/>
      <w:divBdr>
        <w:top w:val="none" w:sz="0" w:space="0" w:color="auto"/>
        <w:left w:val="none" w:sz="0" w:space="0" w:color="auto"/>
        <w:bottom w:val="none" w:sz="0" w:space="0" w:color="auto"/>
        <w:right w:val="none" w:sz="0" w:space="0" w:color="auto"/>
      </w:divBdr>
      <w:divsChild>
        <w:div w:id="948850988">
          <w:marLeft w:val="0"/>
          <w:marRight w:val="0"/>
          <w:marTop w:val="0"/>
          <w:marBottom w:val="0"/>
          <w:divBdr>
            <w:top w:val="none" w:sz="0" w:space="0" w:color="auto"/>
            <w:left w:val="none" w:sz="0" w:space="0" w:color="auto"/>
            <w:bottom w:val="none" w:sz="0" w:space="0" w:color="auto"/>
            <w:right w:val="none" w:sz="0" w:space="0" w:color="auto"/>
          </w:divBdr>
          <w:divsChild>
            <w:div w:id="1053189142">
              <w:marLeft w:val="0"/>
              <w:marRight w:val="0"/>
              <w:marTop w:val="0"/>
              <w:marBottom w:val="0"/>
              <w:divBdr>
                <w:top w:val="none" w:sz="0" w:space="0" w:color="auto"/>
                <w:left w:val="none" w:sz="0" w:space="0" w:color="auto"/>
                <w:bottom w:val="none" w:sz="0" w:space="0" w:color="auto"/>
                <w:right w:val="none" w:sz="0" w:space="0" w:color="auto"/>
              </w:divBdr>
              <w:divsChild>
                <w:div w:id="585116298">
                  <w:marLeft w:val="0"/>
                  <w:marRight w:val="0"/>
                  <w:marTop w:val="0"/>
                  <w:marBottom w:val="0"/>
                  <w:divBdr>
                    <w:top w:val="none" w:sz="0" w:space="0" w:color="auto"/>
                    <w:left w:val="none" w:sz="0" w:space="0" w:color="auto"/>
                    <w:bottom w:val="none" w:sz="0" w:space="0" w:color="auto"/>
                    <w:right w:val="none" w:sz="0" w:space="0" w:color="auto"/>
                  </w:divBdr>
                  <w:divsChild>
                    <w:div w:id="2013414112">
                      <w:marLeft w:val="0"/>
                      <w:marRight w:val="0"/>
                      <w:marTop w:val="0"/>
                      <w:marBottom w:val="0"/>
                      <w:divBdr>
                        <w:top w:val="none" w:sz="0" w:space="0" w:color="auto"/>
                        <w:left w:val="none" w:sz="0" w:space="0" w:color="auto"/>
                        <w:bottom w:val="single" w:sz="6" w:space="0" w:color="CCCCCC"/>
                        <w:right w:val="none" w:sz="0" w:space="0" w:color="auto"/>
                      </w:divBdr>
                      <w:divsChild>
                        <w:div w:id="1047219537">
                          <w:marLeft w:val="0"/>
                          <w:marRight w:val="0"/>
                          <w:marTop w:val="0"/>
                          <w:marBottom w:val="0"/>
                          <w:divBdr>
                            <w:top w:val="none" w:sz="0" w:space="0" w:color="auto"/>
                            <w:left w:val="none" w:sz="0" w:space="0" w:color="auto"/>
                            <w:bottom w:val="none" w:sz="0" w:space="0" w:color="auto"/>
                            <w:right w:val="none" w:sz="0" w:space="0" w:color="auto"/>
                          </w:divBdr>
                          <w:divsChild>
                            <w:div w:id="477037399">
                              <w:marLeft w:val="0"/>
                              <w:marRight w:val="0"/>
                              <w:marTop w:val="0"/>
                              <w:marBottom w:val="0"/>
                              <w:divBdr>
                                <w:top w:val="none" w:sz="0" w:space="0" w:color="auto"/>
                                <w:left w:val="none" w:sz="0" w:space="0" w:color="auto"/>
                                <w:bottom w:val="none" w:sz="0" w:space="0" w:color="auto"/>
                                <w:right w:val="none" w:sz="0" w:space="0" w:color="auto"/>
                              </w:divBdr>
                            </w:div>
                            <w:div w:id="427044213">
                              <w:marLeft w:val="0"/>
                              <w:marRight w:val="0"/>
                              <w:marTop w:val="0"/>
                              <w:marBottom w:val="0"/>
                              <w:divBdr>
                                <w:top w:val="none" w:sz="0" w:space="0" w:color="auto"/>
                                <w:left w:val="none" w:sz="0" w:space="0" w:color="auto"/>
                                <w:bottom w:val="none" w:sz="0" w:space="0" w:color="auto"/>
                                <w:right w:val="none" w:sz="0" w:space="0" w:color="auto"/>
                              </w:divBdr>
                            </w:div>
                            <w:div w:id="2138638255">
                              <w:marLeft w:val="0"/>
                              <w:marRight w:val="0"/>
                              <w:marTop w:val="0"/>
                              <w:marBottom w:val="0"/>
                              <w:divBdr>
                                <w:top w:val="none" w:sz="0" w:space="0" w:color="auto"/>
                                <w:left w:val="none" w:sz="0" w:space="0" w:color="auto"/>
                                <w:bottom w:val="none" w:sz="0" w:space="0" w:color="auto"/>
                                <w:right w:val="none" w:sz="0" w:space="0" w:color="auto"/>
                              </w:divBdr>
                            </w:div>
                          </w:divsChild>
                        </w:div>
                        <w:div w:id="1618950261">
                          <w:marLeft w:val="0"/>
                          <w:marRight w:val="0"/>
                          <w:marTop w:val="0"/>
                          <w:marBottom w:val="0"/>
                          <w:divBdr>
                            <w:top w:val="none" w:sz="0" w:space="0" w:color="auto"/>
                            <w:left w:val="none" w:sz="0" w:space="0" w:color="auto"/>
                            <w:bottom w:val="none" w:sz="0" w:space="0" w:color="auto"/>
                            <w:right w:val="none" w:sz="0" w:space="0" w:color="auto"/>
                          </w:divBdr>
                          <w:divsChild>
                            <w:div w:id="9027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7407">
                      <w:marLeft w:val="0"/>
                      <w:marRight w:val="0"/>
                      <w:marTop w:val="0"/>
                      <w:marBottom w:val="0"/>
                      <w:divBdr>
                        <w:top w:val="none" w:sz="0" w:space="0" w:color="auto"/>
                        <w:left w:val="none" w:sz="0" w:space="0" w:color="auto"/>
                        <w:bottom w:val="none" w:sz="0" w:space="0" w:color="auto"/>
                        <w:right w:val="none" w:sz="0" w:space="0" w:color="auto"/>
                      </w:divBdr>
                      <w:divsChild>
                        <w:div w:id="1882329020">
                          <w:marLeft w:val="0"/>
                          <w:marRight w:val="0"/>
                          <w:marTop w:val="0"/>
                          <w:marBottom w:val="0"/>
                          <w:divBdr>
                            <w:top w:val="none" w:sz="0" w:space="0" w:color="auto"/>
                            <w:left w:val="none" w:sz="0" w:space="0" w:color="auto"/>
                            <w:bottom w:val="none" w:sz="0" w:space="0" w:color="auto"/>
                            <w:right w:val="none" w:sz="0" w:space="0" w:color="auto"/>
                          </w:divBdr>
                          <w:divsChild>
                            <w:div w:id="836307888">
                              <w:marLeft w:val="0"/>
                              <w:marRight w:val="0"/>
                              <w:marTop w:val="0"/>
                              <w:marBottom w:val="0"/>
                              <w:divBdr>
                                <w:top w:val="none" w:sz="0" w:space="0" w:color="auto"/>
                                <w:left w:val="none" w:sz="0" w:space="0" w:color="auto"/>
                                <w:bottom w:val="none" w:sz="0" w:space="0" w:color="auto"/>
                                <w:right w:val="none" w:sz="0" w:space="0" w:color="auto"/>
                              </w:divBdr>
                            </w:div>
                            <w:div w:id="1671174869">
                              <w:marLeft w:val="0"/>
                              <w:marRight w:val="0"/>
                              <w:marTop w:val="0"/>
                              <w:marBottom w:val="0"/>
                              <w:divBdr>
                                <w:top w:val="none" w:sz="0" w:space="0" w:color="auto"/>
                                <w:left w:val="none" w:sz="0" w:space="0" w:color="auto"/>
                                <w:bottom w:val="none" w:sz="0" w:space="0" w:color="auto"/>
                                <w:right w:val="none" w:sz="0" w:space="0" w:color="auto"/>
                              </w:divBdr>
                            </w:div>
                          </w:divsChild>
                        </w:div>
                        <w:div w:id="1107967005">
                          <w:marLeft w:val="0"/>
                          <w:marRight w:val="0"/>
                          <w:marTop w:val="0"/>
                          <w:marBottom w:val="0"/>
                          <w:divBdr>
                            <w:top w:val="none" w:sz="0" w:space="0" w:color="auto"/>
                            <w:left w:val="none" w:sz="0" w:space="0" w:color="auto"/>
                            <w:bottom w:val="none" w:sz="0" w:space="0" w:color="auto"/>
                            <w:right w:val="none" w:sz="0" w:space="0" w:color="auto"/>
                          </w:divBdr>
                          <w:divsChild>
                            <w:div w:id="55307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60725">
                      <w:marLeft w:val="0"/>
                      <w:marRight w:val="0"/>
                      <w:marTop w:val="0"/>
                      <w:marBottom w:val="0"/>
                      <w:divBdr>
                        <w:top w:val="none" w:sz="0" w:space="0" w:color="auto"/>
                        <w:left w:val="none" w:sz="0" w:space="0" w:color="auto"/>
                        <w:bottom w:val="none" w:sz="0" w:space="0" w:color="auto"/>
                        <w:right w:val="none" w:sz="0" w:space="0" w:color="auto"/>
                      </w:divBdr>
                      <w:divsChild>
                        <w:div w:id="18672103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62722968">
                  <w:marLeft w:val="0"/>
                  <w:marRight w:val="0"/>
                  <w:marTop w:val="150"/>
                  <w:marBottom w:val="0"/>
                  <w:divBdr>
                    <w:top w:val="none" w:sz="0" w:space="0" w:color="auto"/>
                    <w:left w:val="none" w:sz="0" w:space="0" w:color="auto"/>
                    <w:bottom w:val="none" w:sz="0" w:space="0" w:color="auto"/>
                    <w:right w:val="none" w:sz="0" w:space="0" w:color="auto"/>
                  </w:divBdr>
                  <w:divsChild>
                    <w:div w:id="111481247">
                      <w:marLeft w:val="0"/>
                      <w:marRight w:val="0"/>
                      <w:marTop w:val="225"/>
                      <w:marBottom w:val="0"/>
                      <w:divBdr>
                        <w:top w:val="none" w:sz="0" w:space="0" w:color="auto"/>
                        <w:left w:val="none" w:sz="0" w:space="0" w:color="auto"/>
                        <w:bottom w:val="single" w:sz="6" w:space="0" w:color="99CCFF"/>
                        <w:right w:val="none" w:sz="0" w:space="0" w:color="auto"/>
                      </w:divBdr>
                      <w:divsChild>
                        <w:div w:id="14426762">
                          <w:marLeft w:val="0"/>
                          <w:marRight w:val="0"/>
                          <w:marTop w:val="0"/>
                          <w:marBottom w:val="0"/>
                          <w:divBdr>
                            <w:top w:val="none" w:sz="0" w:space="0" w:color="auto"/>
                            <w:left w:val="none" w:sz="0" w:space="0" w:color="auto"/>
                            <w:bottom w:val="none" w:sz="0" w:space="0" w:color="auto"/>
                            <w:right w:val="none" w:sz="0" w:space="0" w:color="auto"/>
                          </w:divBdr>
                          <w:divsChild>
                            <w:div w:id="57871091">
                              <w:marLeft w:val="0"/>
                              <w:marRight w:val="0"/>
                              <w:marTop w:val="0"/>
                              <w:marBottom w:val="0"/>
                              <w:divBdr>
                                <w:top w:val="none" w:sz="0" w:space="0" w:color="auto"/>
                                <w:left w:val="none" w:sz="0" w:space="0" w:color="auto"/>
                                <w:bottom w:val="none" w:sz="0" w:space="0" w:color="auto"/>
                                <w:right w:val="none" w:sz="0" w:space="0" w:color="auto"/>
                              </w:divBdr>
                            </w:div>
                            <w:div w:id="353115181">
                              <w:marLeft w:val="0"/>
                              <w:marRight w:val="0"/>
                              <w:marTop w:val="0"/>
                              <w:marBottom w:val="0"/>
                              <w:divBdr>
                                <w:top w:val="none" w:sz="0" w:space="0" w:color="auto"/>
                                <w:left w:val="none" w:sz="0" w:space="0" w:color="auto"/>
                                <w:bottom w:val="none" w:sz="0" w:space="0" w:color="auto"/>
                                <w:right w:val="none" w:sz="0" w:space="0" w:color="auto"/>
                              </w:divBdr>
                            </w:div>
                          </w:divsChild>
                        </w:div>
                        <w:div w:id="1567258242">
                          <w:marLeft w:val="0"/>
                          <w:marRight w:val="0"/>
                          <w:marTop w:val="0"/>
                          <w:marBottom w:val="0"/>
                          <w:divBdr>
                            <w:top w:val="none" w:sz="0" w:space="0" w:color="auto"/>
                            <w:left w:val="none" w:sz="0" w:space="0" w:color="auto"/>
                            <w:bottom w:val="none" w:sz="0" w:space="0" w:color="auto"/>
                            <w:right w:val="none" w:sz="0" w:space="0" w:color="auto"/>
                          </w:divBdr>
                          <w:divsChild>
                            <w:div w:id="4416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63516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46804583">
      <w:bodyDiv w:val="1"/>
      <w:marLeft w:val="0"/>
      <w:marRight w:val="0"/>
      <w:marTop w:val="0"/>
      <w:marBottom w:val="0"/>
      <w:divBdr>
        <w:top w:val="none" w:sz="0" w:space="0" w:color="auto"/>
        <w:left w:val="none" w:sz="0" w:space="0" w:color="auto"/>
        <w:bottom w:val="none" w:sz="0" w:space="0" w:color="auto"/>
        <w:right w:val="none" w:sz="0" w:space="0" w:color="auto"/>
      </w:divBdr>
    </w:div>
    <w:div w:id="752630971">
      <w:bodyDiv w:val="1"/>
      <w:marLeft w:val="0"/>
      <w:marRight w:val="0"/>
      <w:marTop w:val="0"/>
      <w:marBottom w:val="0"/>
      <w:divBdr>
        <w:top w:val="none" w:sz="0" w:space="0" w:color="auto"/>
        <w:left w:val="none" w:sz="0" w:space="0" w:color="auto"/>
        <w:bottom w:val="none" w:sz="0" w:space="0" w:color="auto"/>
        <w:right w:val="none" w:sz="0" w:space="0" w:color="auto"/>
      </w:divBdr>
    </w:div>
    <w:div w:id="757289751">
      <w:bodyDiv w:val="1"/>
      <w:marLeft w:val="0"/>
      <w:marRight w:val="0"/>
      <w:marTop w:val="0"/>
      <w:marBottom w:val="0"/>
      <w:divBdr>
        <w:top w:val="none" w:sz="0" w:space="0" w:color="auto"/>
        <w:left w:val="none" w:sz="0" w:space="0" w:color="auto"/>
        <w:bottom w:val="none" w:sz="0" w:space="0" w:color="auto"/>
        <w:right w:val="none" w:sz="0" w:space="0" w:color="auto"/>
      </w:divBdr>
    </w:div>
    <w:div w:id="763304372">
      <w:bodyDiv w:val="1"/>
      <w:marLeft w:val="0"/>
      <w:marRight w:val="0"/>
      <w:marTop w:val="0"/>
      <w:marBottom w:val="0"/>
      <w:divBdr>
        <w:top w:val="none" w:sz="0" w:space="0" w:color="auto"/>
        <w:left w:val="none" w:sz="0" w:space="0" w:color="auto"/>
        <w:bottom w:val="none" w:sz="0" w:space="0" w:color="auto"/>
        <w:right w:val="none" w:sz="0" w:space="0" w:color="auto"/>
      </w:divBdr>
      <w:divsChild>
        <w:div w:id="1934705643">
          <w:marLeft w:val="45"/>
          <w:marRight w:val="0"/>
          <w:marTop w:val="0"/>
          <w:marBottom w:val="0"/>
          <w:divBdr>
            <w:top w:val="none" w:sz="0" w:space="0" w:color="auto"/>
            <w:left w:val="none" w:sz="0" w:space="0" w:color="auto"/>
            <w:bottom w:val="none" w:sz="0" w:space="0" w:color="auto"/>
            <w:right w:val="none" w:sz="0" w:space="0" w:color="auto"/>
          </w:divBdr>
        </w:div>
      </w:divsChild>
    </w:div>
    <w:div w:id="767038619">
      <w:bodyDiv w:val="1"/>
      <w:marLeft w:val="0"/>
      <w:marRight w:val="0"/>
      <w:marTop w:val="0"/>
      <w:marBottom w:val="0"/>
      <w:divBdr>
        <w:top w:val="none" w:sz="0" w:space="0" w:color="auto"/>
        <w:left w:val="none" w:sz="0" w:space="0" w:color="auto"/>
        <w:bottom w:val="none" w:sz="0" w:space="0" w:color="auto"/>
        <w:right w:val="none" w:sz="0" w:space="0" w:color="auto"/>
      </w:divBdr>
    </w:div>
    <w:div w:id="786048879">
      <w:bodyDiv w:val="1"/>
      <w:marLeft w:val="0"/>
      <w:marRight w:val="0"/>
      <w:marTop w:val="0"/>
      <w:marBottom w:val="0"/>
      <w:divBdr>
        <w:top w:val="none" w:sz="0" w:space="0" w:color="auto"/>
        <w:left w:val="none" w:sz="0" w:space="0" w:color="auto"/>
        <w:bottom w:val="none" w:sz="0" w:space="0" w:color="auto"/>
        <w:right w:val="none" w:sz="0" w:space="0" w:color="auto"/>
      </w:divBdr>
    </w:div>
    <w:div w:id="808060936">
      <w:bodyDiv w:val="1"/>
      <w:marLeft w:val="0"/>
      <w:marRight w:val="0"/>
      <w:marTop w:val="0"/>
      <w:marBottom w:val="0"/>
      <w:divBdr>
        <w:top w:val="none" w:sz="0" w:space="0" w:color="auto"/>
        <w:left w:val="none" w:sz="0" w:space="0" w:color="auto"/>
        <w:bottom w:val="none" w:sz="0" w:space="0" w:color="auto"/>
        <w:right w:val="none" w:sz="0" w:space="0" w:color="auto"/>
      </w:divBdr>
      <w:divsChild>
        <w:div w:id="1572231174">
          <w:marLeft w:val="0"/>
          <w:marRight w:val="0"/>
          <w:marTop w:val="0"/>
          <w:marBottom w:val="0"/>
          <w:divBdr>
            <w:top w:val="none" w:sz="0" w:space="0" w:color="auto"/>
            <w:left w:val="none" w:sz="0" w:space="0" w:color="auto"/>
            <w:bottom w:val="none" w:sz="0" w:space="0" w:color="auto"/>
            <w:right w:val="none" w:sz="0" w:space="0" w:color="auto"/>
          </w:divBdr>
        </w:div>
        <w:div w:id="1030956540">
          <w:marLeft w:val="0"/>
          <w:marRight w:val="0"/>
          <w:marTop w:val="0"/>
          <w:marBottom w:val="0"/>
          <w:divBdr>
            <w:top w:val="none" w:sz="0" w:space="0" w:color="auto"/>
            <w:left w:val="none" w:sz="0" w:space="0" w:color="auto"/>
            <w:bottom w:val="none" w:sz="0" w:space="0" w:color="auto"/>
            <w:right w:val="none" w:sz="0" w:space="0" w:color="auto"/>
          </w:divBdr>
          <w:divsChild>
            <w:div w:id="1487552074">
              <w:marLeft w:val="0"/>
              <w:marRight w:val="105"/>
              <w:marTop w:val="0"/>
              <w:marBottom w:val="0"/>
              <w:divBdr>
                <w:top w:val="none" w:sz="0" w:space="0" w:color="auto"/>
                <w:left w:val="none" w:sz="0" w:space="0" w:color="auto"/>
                <w:bottom w:val="none" w:sz="0" w:space="0" w:color="auto"/>
                <w:right w:val="none" w:sz="0" w:space="0" w:color="auto"/>
              </w:divBdr>
            </w:div>
          </w:divsChild>
        </w:div>
        <w:div w:id="1456558213">
          <w:marLeft w:val="0"/>
          <w:marRight w:val="0"/>
          <w:marTop w:val="0"/>
          <w:marBottom w:val="0"/>
          <w:divBdr>
            <w:top w:val="none" w:sz="0" w:space="0" w:color="auto"/>
            <w:left w:val="none" w:sz="0" w:space="0" w:color="auto"/>
            <w:bottom w:val="none" w:sz="0" w:space="0" w:color="auto"/>
            <w:right w:val="none" w:sz="0" w:space="0" w:color="auto"/>
          </w:divBdr>
          <w:divsChild>
            <w:div w:id="9594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5479">
      <w:bodyDiv w:val="1"/>
      <w:marLeft w:val="0"/>
      <w:marRight w:val="0"/>
      <w:marTop w:val="0"/>
      <w:marBottom w:val="0"/>
      <w:divBdr>
        <w:top w:val="none" w:sz="0" w:space="0" w:color="auto"/>
        <w:left w:val="none" w:sz="0" w:space="0" w:color="auto"/>
        <w:bottom w:val="none" w:sz="0" w:space="0" w:color="auto"/>
        <w:right w:val="none" w:sz="0" w:space="0" w:color="auto"/>
      </w:divBdr>
    </w:div>
    <w:div w:id="843670765">
      <w:bodyDiv w:val="1"/>
      <w:marLeft w:val="0"/>
      <w:marRight w:val="0"/>
      <w:marTop w:val="0"/>
      <w:marBottom w:val="0"/>
      <w:divBdr>
        <w:top w:val="none" w:sz="0" w:space="0" w:color="auto"/>
        <w:left w:val="none" w:sz="0" w:space="0" w:color="auto"/>
        <w:bottom w:val="none" w:sz="0" w:space="0" w:color="auto"/>
        <w:right w:val="none" w:sz="0" w:space="0" w:color="auto"/>
      </w:divBdr>
    </w:div>
    <w:div w:id="844443412">
      <w:bodyDiv w:val="1"/>
      <w:marLeft w:val="0"/>
      <w:marRight w:val="0"/>
      <w:marTop w:val="0"/>
      <w:marBottom w:val="0"/>
      <w:divBdr>
        <w:top w:val="none" w:sz="0" w:space="0" w:color="auto"/>
        <w:left w:val="none" w:sz="0" w:space="0" w:color="auto"/>
        <w:bottom w:val="none" w:sz="0" w:space="0" w:color="auto"/>
        <w:right w:val="none" w:sz="0" w:space="0" w:color="auto"/>
      </w:divBdr>
    </w:div>
    <w:div w:id="854880185">
      <w:bodyDiv w:val="1"/>
      <w:marLeft w:val="0"/>
      <w:marRight w:val="0"/>
      <w:marTop w:val="0"/>
      <w:marBottom w:val="0"/>
      <w:divBdr>
        <w:top w:val="none" w:sz="0" w:space="0" w:color="auto"/>
        <w:left w:val="none" w:sz="0" w:space="0" w:color="auto"/>
        <w:bottom w:val="none" w:sz="0" w:space="0" w:color="auto"/>
        <w:right w:val="none" w:sz="0" w:space="0" w:color="auto"/>
      </w:divBdr>
    </w:div>
    <w:div w:id="861893758">
      <w:bodyDiv w:val="1"/>
      <w:marLeft w:val="0"/>
      <w:marRight w:val="0"/>
      <w:marTop w:val="0"/>
      <w:marBottom w:val="0"/>
      <w:divBdr>
        <w:top w:val="none" w:sz="0" w:space="0" w:color="auto"/>
        <w:left w:val="none" w:sz="0" w:space="0" w:color="auto"/>
        <w:bottom w:val="none" w:sz="0" w:space="0" w:color="auto"/>
        <w:right w:val="none" w:sz="0" w:space="0" w:color="auto"/>
      </w:divBdr>
    </w:div>
    <w:div w:id="882325598">
      <w:bodyDiv w:val="1"/>
      <w:marLeft w:val="0"/>
      <w:marRight w:val="0"/>
      <w:marTop w:val="0"/>
      <w:marBottom w:val="0"/>
      <w:divBdr>
        <w:top w:val="none" w:sz="0" w:space="0" w:color="auto"/>
        <w:left w:val="none" w:sz="0" w:space="0" w:color="auto"/>
        <w:bottom w:val="none" w:sz="0" w:space="0" w:color="auto"/>
        <w:right w:val="none" w:sz="0" w:space="0" w:color="auto"/>
      </w:divBdr>
      <w:divsChild>
        <w:div w:id="966205834">
          <w:marLeft w:val="0"/>
          <w:marRight w:val="0"/>
          <w:marTop w:val="0"/>
          <w:marBottom w:val="0"/>
          <w:divBdr>
            <w:top w:val="none" w:sz="0" w:space="0" w:color="auto"/>
            <w:left w:val="none" w:sz="0" w:space="0" w:color="auto"/>
            <w:bottom w:val="none" w:sz="0" w:space="0" w:color="auto"/>
            <w:right w:val="none" w:sz="0" w:space="0" w:color="auto"/>
          </w:divBdr>
          <w:divsChild>
            <w:div w:id="635649774">
              <w:marLeft w:val="0"/>
              <w:marRight w:val="0"/>
              <w:marTop w:val="0"/>
              <w:marBottom w:val="0"/>
              <w:divBdr>
                <w:top w:val="none" w:sz="0" w:space="0" w:color="auto"/>
                <w:left w:val="none" w:sz="0" w:space="0" w:color="auto"/>
                <w:bottom w:val="none" w:sz="0" w:space="0" w:color="auto"/>
                <w:right w:val="none" w:sz="0" w:space="0" w:color="auto"/>
              </w:divBdr>
              <w:divsChild>
                <w:div w:id="2041197212">
                  <w:marLeft w:val="0"/>
                  <w:marRight w:val="0"/>
                  <w:marTop w:val="0"/>
                  <w:marBottom w:val="0"/>
                  <w:divBdr>
                    <w:top w:val="none" w:sz="0" w:space="0" w:color="auto"/>
                    <w:left w:val="none" w:sz="0" w:space="0" w:color="auto"/>
                    <w:bottom w:val="none" w:sz="0" w:space="0" w:color="auto"/>
                    <w:right w:val="none" w:sz="0" w:space="0" w:color="auto"/>
                  </w:divBdr>
                  <w:divsChild>
                    <w:div w:id="1997342063">
                      <w:marLeft w:val="-450"/>
                      <w:marRight w:val="0"/>
                      <w:marTop w:val="0"/>
                      <w:marBottom w:val="0"/>
                      <w:divBdr>
                        <w:top w:val="none" w:sz="0" w:space="0" w:color="auto"/>
                        <w:left w:val="none" w:sz="0" w:space="0" w:color="auto"/>
                        <w:bottom w:val="none" w:sz="0" w:space="0" w:color="auto"/>
                        <w:right w:val="none" w:sz="0" w:space="0" w:color="auto"/>
                      </w:divBdr>
                      <w:divsChild>
                        <w:div w:id="20738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882735">
      <w:bodyDiv w:val="1"/>
      <w:marLeft w:val="0"/>
      <w:marRight w:val="0"/>
      <w:marTop w:val="0"/>
      <w:marBottom w:val="0"/>
      <w:divBdr>
        <w:top w:val="none" w:sz="0" w:space="0" w:color="auto"/>
        <w:left w:val="none" w:sz="0" w:space="0" w:color="auto"/>
        <w:bottom w:val="none" w:sz="0" w:space="0" w:color="auto"/>
        <w:right w:val="none" w:sz="0" w:space="0" w:color="auto"/>
      </w:divBdr>
      <w:divsChild>
        <w:div w:id="1917549611">
          <w:marLeft w:val="0"/>
          <w:marRight w:val="0"/>
          <w:marTop w:val="0"/>
          <w:marBottom w:val="0"/>
          <w:divBdr>
            <w:top w:val="none" w:sz="0" w:space="0" w:color="auto"/>
            <w:left w:val="none" w:sz="0" w:space="0" w:color="auto"/>
            <w:bottom w:val="none" w:sz="0" w:space="0" w:color="auto"/>
            <w:right w:val="none" w:sz="0" w:space="0" w:color="auto"/>
          </w:divBdr>
          <w:divsChild>
            <w:div w:id="239606522">
              <w:marLeft w:val="0"/>
              <w:marRight w:val="0"/>
              <w:marTop w:val="0"/>
              <w:marBottom w:val="0"/>
              <w:divBdr>
                <w:top w:val="none" w:sz="0" w:space="0" w:color="auto"/>
                <w:left w:val="none" w:sz="0" w:space="0" w:color="auto"/>
                <w:bottom w:val="none" w:sz="0" w:space="0" w:color="auto"/>
                <w:right w:val="none" w:sz="0" w:space="0" w:color="auto"/>
              </w:divBdr>
              <w:divsChild>
                <w:div w:id="1475442722">
                  <w:marLeft w:val="0"/>
                  <w:marRight w:val="0"/>
                  <w:marTop w:val="0"/>
                  <w:marBottom w:val="0"/>
                  <w:divBdr>
                    <w:top w:val="none" w:sz="0" w:space="0" w:color="auto"/>
                    <w:left w:val="none" w:sz="0" w:space="0" w:color="auto"/>
                    <w:bottom w:val="none" w:sz="0" w:space="0" w:color="auto"/>
                    <w:right w:val="none" w:sz="0" w:space="0" w:color="auto"/>
                  </w:divBdr>
                  <w:divsChild>
                    <w:div w:id="563492585">
                      <w:marLeft w:val="0"/>
                      <w:marRight w:val="0"/>
                      <w:marTop w:val="0"/>
                      <w:marBottom w:val="0"/>
                      <w:divBdr>
                        <w:top w:val="none" w:sz="0" w:space="0" w:color="auto"/>
                        <w:left w:val="none" w:sz="0" w:space="0" w:color="auto"/>
                        <w:bottom w:val="single" w:sz="6" w:space="0" w:color="CCCCCC"/>
                        <w:right w:val="none" w:sz="0" w:space="0" w:color="auto"/>
                      </w:divBdr>
                      <w:divsChild>
                        <w:div w:id="950553128">
                          <w:marLeft w:val="0"/>
                          <w:marRight w:val="0"/>
                          <w:marTop w:val="0"/>
                          <w:marBottom w:val="0"/>
                          <w:divBdr>
                            <w:top w:val="none" w:sz="0" w:space="0" w:color="auto"/>
                            <w:left w:val="none" w:sz="0" w:space="0" w:color="auto"/>
                            <w:bottom w:val="none" w:sz="0" w:space="0" w:color="auto"/>
                            <w:right w:val="none" w:sz="0" w:space="0" w:color="auto"/>
                          </w:divBdr>
                          <w:divsChild>
                            <w:div w:id="222520629">
                              <w:marLeft w:val="0"/>
                              <w:marRight w:val="0"/>
                              <w:marTop w:val="0"/>
                              <w:marBottom w:val="0"/>
                              <w:divBdr>
                                <w:top w:val="none" w:sz="0" w:space="0" w:color="auto"/>
                                <w:left w:val="none" w:sz="0" w:space="0" w:color="auto"/>
                                <w:bottom w:val="none" w:sz="0" w:space="0" w:color="auto"/>
                                <w:right w:val="none" w:sz="0" w:space="0" w:color="auto"/>
                              </w:divBdr>
                            </w:div>
                            <w:div w:id="1528444727">
                              <w:marLeft w:val="0"/>
                              <w:marRight w:val="0"/>
                              <w:marTop w:val="0"/>
                              <w:marBottom w:val="0"/>
                              <w:divBdr>
                                <w:top w:val="none" w:sz="0" w:space="0" w:color="auto"/>
                                <w:left w:val="none" w:sz="0" w:space="0" w:color="auto"/>
                                <w:bottom w:val="none" w:sz="0" w:space="0" w:color="auto"/>
                                <w:right w:val="none" w:sz="0" w:space="0" w:color="auto"/>
                              </w:divBdr>
                            </w:div>
                            <w:div w:id="1206210247">
                              <w:marLeft w:val="0"/>
                              <w:marRight w:val="0"/>
                              <w:marTop w:val="0"/>
                              <w:marBottom w:val="0"/>
                              <w:divBdr>
                                <w:top w:val="none" w:sz="0" w:space="0" w:color="auto"/>
                                <w:left w:val="none" w:sz="0" w:space="0" w:color="auto"/>
                                <w:bottom w:val="none" w:sz="0" w:space="0" w:color="auto"/>
                                <w:right w:val="none" w:sz="0" w:space="0" w:color="auto"/>
                              </w:divBdr>
                            </w:div>
                          </w:divsChild>
                        </w:div>
                        <w:div w:id="643433566">
                          <w:marLeft w:val="0"/>
                          <w:marRight w:val="0"/>
                          <w:marTop w:val="0"/>
                          <w:marBottom w:val="0"/>
                          <w:divBdr>
                            <w:top w:val="none" w:sz="0" w:space="0" w:color="auto"/>
                            <w:left w:val="none" w:sz="0" w:space="0" w:color="auto"/>
                            <w:bottom w:val="none" w:sz="0" w:space="0" w:color="auto"/>
                            <w:right w:val="none" w:sz="0" w:space="0" w:color="auto"/>
                          </w:divBdr>
                          <w:divsChild>
                            <w:div w:id="1145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8428">
                      <w:marLeft w:val="0"/>
                      <w:marRight w:val="0"/>
                      <w:marTop w:val="0"/>
                      <w:marBottom w:val="0"/>
                      <w:divBdr>
                        <w:top w:val="none" w:sz="0" w:space="0" w:color="auto"/>
                        <w:left w:val="none" w:sz="0" w:space="0" w:color="auto"/>
                        <w:bottom w:val="none" w:sz="0" w:space="0" w:color="auto"/>
                        <w:right w:val="none" w:sz="0" w:space="0" w:color="auto"/>
                      </w:divBdr>
                      <w:divsChild>
                        <w:div w:id="557791073">
                          <w:marLeft w:val="0"/>
                          <w:marRight w:val="0"/>
                          <w:marTop w:val="0"/>
                          <w:marBottom w:val="0"/>
                          <w:divBdr>
                            <w:top w:val="none" w:sz="0" w:space="0" w:color="auto"/>
                            <w:left w:val="none" w:sz="0" w:space="0" w:color="auto"/>
                            <w:bottom w:val="none" w:sz="0" w:space="0" w:color="auto"/>
                            <w:right w:val="none" w:sz="0" w:space="0" w:color="auto"/>
                          </w:divBdr>
                          <w:divsChild>
                            <w:div w:id="854538449">
                              <w:marLeft w:val="0"/>
                              <w:marRight w:val="0"/>
                              <w:marTop w:val="0"/>
                              <w:marBottom w:val="0"/>
                              <w:divBdr>
                                <w:top w:val="none" w:sz="0" w:space="0" w:color="auto"/>
                                <w:left w:val="none" w:sz="0" w:space="0" w:color="auto"/>
                                <w:bottom w:val="none" w:sz="0" w:space="0" w:color="auto"/>
                                <w:right w:val="none" w:sz="0" w:space="0" w:color="auto"/>
                              </w:divBdr>
                            </w:div>
                            <w:div w:id="872812372">
                              <w:marLeft w:val="0"/>
                              <w:marRight w:val="0"/>
                              <w:marTop w:val="0"/>
                              <w:marBottom w:val="0"/>
                              <w:divBdr>
                                <w:top w:val="none" w:sz="0" w:space="0" w:color="auto"/>
                                <w:left w:val="none" w:sz="0" w:space="0" w:color="auto"/>
                                <w:bottom w:val="none" w:sz="0" w:space="0" w:color="auto"/>
                                <w:right w:val="none" w:sz="0" w:space="0" w:color="auto"/>
                              </w:divBdr>
                            </w:div>
                          </w:divsChild>
                        </w:div>
                        <w:div w:id="1552838370">
                          <w:marLeft w:val="0"/>
                          <w:marRight w:val="0"/>
                          <w:marTop w:val="0"/>
                          <w:marBottom w:val="0"/>
                          <w:divBdr>
                            <w:top w:val="none" w:sz="0" w:space="0" w:color="auto"/>
                            <w:left w:val="none" w:sz="0" w:space="0" w:color="auto"/>
                            <w:bottom w:val="none" w:sz="0" w:space="0" w:color="auto"/>
                            <w:right w:val="none" w:sz="0" w:space="0" w:color="auto"/>
                          </w:divBdr>
                          <w:divsChild>
                            <w:div w:id="36047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36112">
                      <w:marLeft w:val="0"/>
                      <w:marRight w:val="0"/>
                      <w:marTop w:val="0"/>
                      <w:marBottom w:val="0"/>
                      <w:divBdr>
                        <w:top w:val="none" w:sz="0" w:space="0" w:color="auto"/>
                        <w:left w:val="none" w:sz="0" w:space="0" w:color="auto"/>
                        <w:bottom w:val="none" w:sz="0" w:space="0" w:color="auto"/>
                        <w:right w:val="none" w:sz="0" w:space="0" w:color="auto"/>
                      </w:divBdr>
                      <w:divsChild>
                        <w:div w:id="3738453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82295183">
                  <w:marLeft w:val="0"/>
                  <w:marRight w:val="0"/>
                  <w:marTop w:val="150"/>
                  <w:marBottom w:val="0"/>
                  <w:divBdr>
                    <w:top w:val="none" w:sz="0" w:space="0" w:color="auto"/>
                    <w:left w:val="none" w:sz="0" w:space="0" w:color="auto"/>
                    <w:bottom w:val="none" w:sz="0" w:space="0" w:color="auto"/>
                    <w:right w:val="none" w:sz="0" w:space="0" w:color="auto"/>
                  </w:divBdr>
                  <w:divsChild>
                    <w:div w:id="751397192">
                      <w:marLeft w:val="0"/>
                      <w:marRight w:val="0"/>
                      <w:marTop w:val="225"/>
                      <w:marBottom w:val="0"/>
                      <w:divBdr>
                        <w:top w:val="none" w:sz="0" w:space="0" w:color="auto"/>
                        <w:left w:val="none" w:sz="0" w:space="0" w:color="auto"/>
                        <w:bottom w:val="single" w:sz="6" w:space="0" w:color="99CCFF"/>
                        <w:right w:val="none" w:sz="0" w:space="0" w:color="auto"/>
                      </w:divBdr>
                      <w:divsChild>
                        <w:div w:id="448594694">
                          <w:marLeft w:val="0"/>
                          <w:marRight w:val="0"/>
                          <w:marTop w:val="0"/>
                          <w:marBottom w:val="0"/>
                          <w:divBdr>
                            <w:top w:val="none" w:sz="0" w:space="0" w:color="auto"/>
                            <w:left w:val="none" w:sz="0" w:space="0" w:color="auto"/>
                            <w:bottom w:val="none" w:sz="0" w:space="0" w:color="auto"/>
                            <w:right w:val="none" w:sz="0" w:space="0" w:color="auto"/>
                          </w:divBdr>
                          <w:divsChild>
                            <w:div w:id="1687364949">
                              <w:marLeft w:val="0"/>
                              <w:marRight w:val="0"/>
                              <w:marTop w:val="0"/>
                              <w:marBottom w:val="0"/>
                              <w:divBdr>
                                <w:top w:val="none" w:sz="0" w:space="0" w:color="auto"/>
                                <w:left w:val="none" w:sz="0" w:space="0" w:color="auto"/>
                                <w:bottom w:val="none" w:sz="0" w:space="0" w:color="auto"/>
                                <w:right w:val="none" w:sz="0" w:space="0" w:color="auto"/>
                              </w:divBdr>
                            </w:div>
                            <w:div w:id="1265304270">
                              <w:marLeft w:val="0"/>
                              <w:marRight w:val="0"/>
                              <w:marTop w:val="0"/>
                              <w:marBottom w:val="0"/>
                              <w:divBdr>
                                <w:top w:val="none" w:sz="0" w:space="0" w:color="auto"/>
                                <w:left w:val="none" w:sz="0" w:space="0" w:color="auto"/>
                                <w:bottom w:val="none" w:sz="0" w:space="0" w:color="auto"/>
                                <w:right w:val="none" w:sz="0" w:space="0" w:color="auto"/>
                              </w:divBdr>
                            </w:div>
                          </w:divsChild>
                        </w:div>
                        <w:div w:id="1041638580">
                          <w:marLeft w:val="0"/>
                          <w:marRight w:val="0"/>
                          <w:marTop w:val="0"/>
                          <w:marBottom w:val="0"/>
                          <w:divBdr>
                            <w:top w:val="none" w:sz="0" w:space="0" w:color="auto"/>
                            <w:left w:val="none" w:sz="0" w:space="0" w:color="auto"/>
                            <w:bottom w:val="none" w:sz="0" w:space="0" w:color="auto"/>
                            <w:right w:val="none" w:sz="0" w:space="0" w:color="auto"/>
                          </w:divBdr>
                          <w:divsChild>
                            <w:div w:id="214014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8668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894700292">
      <w:bodyDiv w:val="1"/>
      <w:marLeft w:val="0"/>
      <w:marRight w:val="0"/>
      <w:marTop w:val="0"/>
      <w:marBottom w:val="0"/>
      <w:divBdr>
        <w:top w:val="none" w:sz="0" w:space="0" w:color="auto"/>
        <w:left w:val="none" w:sz="0" w:space="0" w:color="auto"/>
        <w:bottom w:val="none" w:sz="0" w:space="0" w:color="auto"/>
        <w:right w:val="none" w:sz="0" w:space="0" w:color="auto"/>
      </w:divBdr>
    </w:div>
    <w:div w:id="897863797">
      <w:bodyDiv w:val="1"/>
      <w:marLeft w:val="0"/>
      <w:marRight w:val="0"/>
      <w:marTop w:val="0"/>
      <w:marBottom w:val="0"/>
      <w:divBdr>
        <w:top w:val="none" w:sz="0" w:space="0" w:color="auto"/>
        <w:left w:val="none" w:sz="0" w:space="0" w:color="auto"/>
        <w:bottom w:val="none" w:sz="0" w:space="0" w:color="auto"/>
        <w:right w:val="none" w:sz="0" w:space="0" w:color="auto"/>
      </w:divBdr>
    </w:div>
    <w:div w:id="922110952">
      <w:bodyDiv w:val="1"/>
      <w:marLeft w:val="0"/>
      <w:marRight w:val="0"/>
      <w:marTop w:val="0"/>
      <w:marBottom w:val="0"/>
      <w:divBdr>
        <w:top w:val="none" w:sz="0" w:space="0" w:color="auto"/>
        <w:left w:val="none" w:sz="0" w:space="0" w:color="auto"/>
        <w:bottom w:val="none" w:sz="0" w:space="0" w:color="auto"/>
        <w:right w:val="none" w:sz="0" w:space="0" w:color="auto"/>
      </w:divBdr>
    </w:div>
    <w:div w:id="935133871">
      <w:bodyDiv w:val="1"/>
      <w:marLeft w:val="0"/>
      <w:marRight w:val="0"/>
      <w:marTop w:val="0"/>
      <w:marBottom w:val="0"/>
      <w:divBdr>
        <w:top w:val="none" w:sz="0" w:space="0" w:color="auto"/>
        <w:left w:val="none" w:sz="0" w:space="0" w:color="auto"/>
        <w:bottom w:val="none" w:sz="0" w:space="0" w:color="auto"/>
        <w:right w:val="none" w:sz="0" w:space="0" w:color="auto"/>
      </w:divBdr>
    </w:div>
    <w:div w:id="954558355">
      <w:bodyDiv w:val="1"/>
      <w:marLeft w:val="0"/>
      <w:marRight w:val="0"/>
      <w:marTop w:val="0"/>
      <w:marBottom w:val="0"/>
      <w:divBdr>
        <w:top w:val="none" w:sz="0" w:space="0" w:color="auto"/>
        <w:left w:val="none" w:sz="0" w:space="0" w:color="auto"/>
        <w:bottom w:val="none" w:sz="0" w:space="0" w:color="auto"/>
        <w:right w:val="none" w:sz="0" w:space="0" w:color="auto"/>
      </w:divBdr>
    </w:div>
    <w:div w:id="957222218">
      <w:bodyDiv w:val="1"/>
      <w:marLeft w:val="0"/>
      <w:marRight w:val="0"/>
      <w:marTop w:val="0"/>
      <w:marBottom w:val="0"/>
      <w:divBdr>
        <w:top w:val="none" w:sz="0" w:space="0" w:color="auto"/>
        <w:left w:val="none" w:sz="0" w:space="0" w:color="auto"/>
        <w:bottom w:val="none" w:sz="0" w:space="0" w:color="auto"/>
        <w:right w:val="none" w:sz="0" w:space="0" w:color="auto"/>
      </w:divBdr>
    </w:div>
    <w:div w:id="964115462">
      <w:bodyDiv w:val="1"/>
      <w:marLeft w:val="0"/>
      <w:marRight w:val="0"/>
      <w:marTop w:val="0"/>
      <w:marBottom w:val="0"/>
      <w:divBdr>
        <w:top w:val="none" w:sz="0" w:space="0" w:color="auto"/>
        <w:left w:val="none" w:sz="0" w:space="0" w:color="auto"/>
        <w:bottom w:val="none" w:sz="0" w:space="0" w:color="auto"/>
        <w:right w:val="none" w:sz="0" w:space="0" w:color="auto"/>
      </w:divBdr>
    </w:div>
    <w:div w:id="966162008">
      <w:bodyDiv w:val="1"/>
      <w:marLeft w:val="0"/>
      <w:marRight w:val="0"/>
      <w:marTop w:val="0"/>
      <w:marBottom w:val="0"/>
      <w:divBdr>
        <w:top w:val="none" w:sz="0" w:space="0" w:color="auto"/>
        <w:left w:val="none" w:sz="0" w:space="0" w:color="auto"/>
        <w:bottom w:val="none" w:sz="0" w:space="0" w:color="auto"/>
        <w:right w:val="none" w:sz="0" w:space="0" w:color="auto"/>
      </w:divBdr>
    </w:div>
    <w:div w:id="966206746">
      <w:bodyDiv w:val="1"/>
      <w:marLeft w:val="0"/>
      <w:marRight w:val="0"/>
      <w:marTop w:val="0"/>
      <w:marBottom w:val="0"/>
      <w:divBdr>
        <w:top w:val="none" w:sz="0" w:space="0" w:color="auto"/>
        <w:left w:val="none" w:sz="0" w:space="0" w:color="auto"/>
        <w:bottom w:val="none" w:sz="0" w:space="0" w:color="auto"/>
        <w:right w:val="none" w:sz="0" w:space="0" w:color="auto"/>
      </w:divBdr>
    </w:div>
    <w:div w:id="974677078">
      <w:bodyDiv w:val="1"/>
      <w:marLeft w:val="0"/>
      <w:marRight w:val="0"/>
      <w:marTop w:val="0"/>
      <w:marBottom w:val="0"/>
      <w:divBdr>
        <w:top w:val="none" w:sz="0" w:space="0" w:color="auto"/>
        <w:left w:val="none" w:sz="0" w:space="0" w:color="auto"/>
        <w:bottom w:val="none" w:sz="0" w:space="0" w:color="auto"/>
        <w:right w:val="none" w:sz="0" w:space="0" w:color="auto"/>
      </w:divBdr>
    </w:div>
    <w:div w:id="974873615">
      <w:bodyDiv w:val="1"/>
      <w:marLeft w:val="0"/>
      <w:marRight w:val="0"/>
      <w:marTop w:val="0"/>
      <w:marBottom w:val="0"/>
      <w:divBdr>
        <w:top w:val="none" w:sz="0" w:space="0" w:color="auto"/>
        <w:left w:val="none" w:sz="0" w:space="0" w:color="auto"/>
        <w:bottom w:val="none" w:sz="0" w:space="0" w:color="auto"/>
        <w:right w:val="none" w:sz="0" w:space="0" w:color="auto"/>
      </w:divBdr>
    </w:div>
    <w:div w:id="975373223">
      <w:bodyDiv w:val="1"/>
      <w:marLeft w:val="0"/>
      <w:marRight w:val="0"/>
      <w:marTop w:val="0"/>
      <w:marBottom w:val="0"/>
      <w:divBdr>
        <w:top w:val="none" w:sz="0" w:space="0" w:color="auto"/>
        <w:left w:val="none" w:sz="0" w:space="0" w:color="auto"/>
        <w:bottom w:val="none" w:sz="0" w:space="0" w:color="auto"/>
        <w:right w:val="none" w:sz="0" w:space="0" w:color="auto"/>
      </w:divBdr>
    </w:div>
    <w:div w:id="991837630">
      <w:bodyDiv w:val="1"/>
      <w:marLeft w:val="0"/>
      <w:marRight w:val="0"/>
      <w:marTop w:val="0"/>
      <w:marBottom w:val="0"/>
      <w:divBdr>
        <w:top w:val="none" w:sz="0" w:space="0" w:color="auto"/>
        <w:left w:val="none" w:sz="0" w:space="0" w:color="auto"/>
        <w:bottom w:val="none" w:sz="0" w:space="0" w:color="auto"/>
        <w:right w:val="none" w:sz="0" w:space="0" w:color="auto"/>
      </w:divBdr>
    </w:div>
    <w:div w:id="1005129159">
      <w:bodyDiv w:val="1"/>
      <w:marLeft w:val="0"/>
      <w:marRight w:val="0"/>
      <w:marTop w:val="0"/>
      <w:marBottom w:val="0"/>
      <w:divBdr>
        <w:top w:val="none" w:sz="0" w:space="0" w:color="auto"/>
        <w:left w:val="none" w:sz="0" w:space="0" w:color="auto"/>
        <w:bottom w:val="none" w:sz="0" w:space="0" w:color="auto"/>
        <w:right w:val="none" w:sz="0" w:space="0" w:color="auto"/>
      </w:divBdr>
    </w:div>
    <w:div w:id="1007247792">
      <w:bodyDiv w:val="1"/>
      <w:marLeft w:val="0"/>
      <w:marRight w:val="0"/>
      <w:marTop w:val="0"/>
      <w:marBottom w:val="0"/>
      <w:divBdr>
        <w:top w:val="none" w:sz="0" w:space="0" w:color="auto"/>
        <w:left w:val="none" w:sz="0" w:space="0" w:color="auto"/>
        <w:bottom w:val="none" w:sz="0" w:space="0" w:color="auto"/>
        <w:right w:val="none" w:sz="0" w:space="0" w:color="auto"/>
      </w:divBdr>
    </w:div>
    <w:div w:id="1028143383">
      <w:bodyDiv w:val="1"/>
      <w:marLeft w:val="0"/>
      <w:marRight w:val="0"/>
      <w:marTop w:val="0"/>
      <w:marBottom w:val="0"/>
      <w:divBdr>
        <w:top w:val="none" w:sz="0" w:space="0" w:color="auto"/>
        <w:left w:val="none" w:sz="0" w:space="0" w:color="auto"/>
        <w:bottom w:val="none" w:sz="0" w:space="0" w:color="auto"/>
        <w:right w:val="none" w:sz="0" w:space="0" w:color="auto"/>
      </w:divBdr>
    </w:div>
    <w:div w:id="1028214371">
      <w:bodyDiv w:val="1"/>
      <w:marLeft w:val="0"/>
      <w:marRight w:val="0"/>
      <w:marTop w:val="0"/>
      <w:marBottom w:val="0"/>
      <w:divBdr>
        <w:top w:val="none" w:sz="0" w:space="0" w:color="auto"/>
        <w:left w:val="none" w:sz="0" w:space="0" w:color="auto"/>
        <w:bottom w:val="none" w:sz="0" w:space="0" w:color="auto"/>
        <w:right w:val="none" w:sz="0" w:space="0" w:color="auto"/>
      </w:divBdr>
    </w:div>
    <w:div w:id="1036657131">
      <w:bodyDiv w:val="1"/>
      <w:marLeft w:val="0"/>
      <w:marRight w:val="0"/>
      <w:marTop w:val="0"/>
      <w:marBottom w:val="0"/>
      <w:divBdr>
        <w:top w:val="none" w:sz="0" w:space="0" w:color="auto"/>
        <w:left w:val="none" w:sz="0" w:space="0" w:color="auto"/>
        <w:bottom w:val="none" w:sz="0" w:space="0" w:color="auto"/>
        <w:right w:val="none" w:sz="0" w:space="0" w:color="auto"/>
      </w:divBdr>
    </w:div>
    <w:div w:id="1053580380">
      <w:bodyDiv w:val="1"/>
      <w:marLeft w:val="0"/>
      <w:marRight w:val="0"/>
      <w:marTop w:val="0"/>
      <w:marBottom w:val="0"/>
      <w:divBdr>
        <w:top w:val="none" w:sz="0" w:space="0" w:color="auto"/>
        <w:left w:val="none" w:sz="0" w:space="0" w:color="auto"/>
        <w:bottom w:val="none" w:sz="0" w:space="0" w:color="auto"/>
        <w:right w:val="none" w:sz="0" w:space="0" w:color="auto"/>
      </w:divBdr>
      <w:divsChild>
        <w:div w:id="1760131679">
          <w:marLeft w:val="0"/>
          <w:marRight w:val="0"/>
          <w:marTop w:val="0"/>
          <w:marBottom w:val="0"/>
          <w:divBdr>
            <w:top w:val="none" w:sz="0" w:space="0" w:color="auto"/>
            <w:left w:val="none" w:sz="0" w:space="0" w:color="auto"/>
            <w:bottom w:val="none" w:sz="0" w:space="0" w:color="auto"/>
            <w:right w:val="none" w:sz="0" w:space="0" w:color="auto"/>
          </w:divBdr>
          <w:divsChild>
            <w:div w:id="1440682925">
              <w:marLeft w:val="0"/>
              <w:marRight w:val="0"/>
              <w:marTop w:val="0"/>
              <w:marBottom w:val="0"/>
              <w:divBdr>
                <w:top w:val="none" w:sz="0" w:space="0" w:color="auto"/>
                <w:left w:val="none" w:sz="0" w:space="0" w:color="auto"/>
                <w:bottom w:val="none" w:sz="0" w:space="0" w:color="auto"/>
                <w:right w:val="none" w:sz="0" w:space="0" w:color="auto"/>
              </w:divBdr>
              <w:divsChild>
                <w:div w:id="891578854">
                  <w:marLeft w:val="0"/>
                  <w:marRight w:val="0"/>
                  <w:marTop w:val="0"/>
                  <w:marBottom w:val="0"/>
                  <w:divBdr>
                    <w:top w:val="none" w:sz="0" w:space="0" w:color="auto"/>
                    <w:left w:val="none" w:sz="0" w:space="0" w:color="auto"/>
                    <w:bottom w:val="none" w:sz="0" w:space="0" w:color="auto"/>
                    <w:right w:val="none" w:sz="0" w:space="0" w:color="auto"/>
                  </w:divBdr>
                  <w:divsChild>
                    <w:div w:id="695622586">
                      <w:marLeft w:val="0"/>
                      <w:marRight w:val="0"/>
                      <w:marTop w:val="0"/>
                      <w:marBottom w:val="0"/>
                      <w:divBdr>
                        <w:top w:val="none" w:sz="0" w:space="0" w:color="auto"/>
                        <w:left w:val="none" w:sz="0" w:space="0" w:color="auto"/>
                        <w:bottom w:val="single" w:sz="6" w:space="0" w:color="CCCCCC"/>
                        <w:right w:val="none" w:sz="0" w:space="0" w:color="auto"/>
                      </w:divBdr>
                      <w:divsChild>
                        <w:div w:id="237788643">
                          <w:marLeft w:val="0"/>
                          <w:marRight w:val="0"/>
                          <w:marTop w:val="0"/>
                          <w:marBottom w:val="0"/>
                          <w:divBdr>
                            <w:top w:val="none" w:sz="0" w:space="0" w:color="auto"/>
                            <w:left w:val="none" w:sz="0" w:space="0" w:color="auto"/>
                            <w:bottom w:val="none" w:sz="0" w:space="0" w:color="auto"/>
                            <w:right w:val="none" w:sz="0" w:space="0" w:color="auto"/>
                          </w:divBdr>
                          <w:divsChild>
                            <w:div w:id="39019351">
                              <w:marLeft w:val="0"/>
                              <w:marRight w:val="0"/>
                              <w:marTop w:val="0"/>
                              <w:marBottom w:val="0"/>
                              <w:divBdr>
                                <w:top w:val="none" w:sz="0" w:space="0" w:color="auto"/>
                                <w:left w:val="none" w:sz="0" w:space="0" w:color="auto"/>
                                <w:bottom w:val="none" w:sz="0" w:space="0" w:color="auto"/>
                                <w:right w:val="none" w:sz="0" w:space="0" w:color="auto"/>
                              </w:divBdr>
                            </w:div>
                            <w:div w:id="937366979">
                              <w:marLeft w:val="0"/>
                              <w:marRight w:val="0"/>
                              <w:marTop w:val="0"/>
                              <w:marBottom w:val="0"/>
                              <w:divBdr>
                                <w:top w:val="none" w:sz="0" w:space="0" w:color="auto"/>
                                <w:left w:val="none" w:sz="0" w:space="0" w:color="auto"/>
                                <w:bottom w:val="none" w:sz="0" w:space="0" w:color="auto"/>
                                <w:right w:val="none" w:sz="0" w:space="0" w:color="auto"/>
                              </w:divBdr>
                            </w:div>
                            <w:div w:id="1820924630">
                              <w:marLeft w:val="0"/>
                              <w:marRight w:val="0"/>
                              <w:marTop w:val="0"/>
                              <w:marBottom w:val="0"/>
                              <w:divBdr>
                                <w:top w:val="none" w:sz="0" w:space="0" w:color="auto"/>
                                <w:left w:val="none" w:sz="0" w:space="0" w:color="auto"/>
                                <w:bottom w:val="none" w:sz="0" w:space="0" w:color="auto"/>
                                <w:right w:val="none" w:sz="0" w:space="0" w:color="auto"/>
                              </w:divBdr>
                            </w:div>
                          </w:divsChild>
                        </w:div>
                        <w:div w:id="1118061363">
                          <w:marLeft w:val="0"/>
                          <w:marRight w:val="0"/>
                          <w:marTop w:val="0"/>
                          <w:marBottom w:val="0"/>
                          <w:divBdr>
                            <w:top w:val="none" w:sz="0" w:space="0" w:color="auto"/>
                            <w:left w:val="none" w:sz="0" w:space="0" w:color="auto"/>
                            <w:bottom w:val="none" w:sz="0" w:space="0" w:color="auto"/>
                            <w:right w:val="none" w:sz="0" w:space="0" w:color="auto"/>
                          </w:divBdr>
                          <w:divsChild>
                            <w:div w:id="19366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70376">
                      <w:marLeft w:val="0"/>
                      <w:marRight w:val="0"/>
                      <w:marTop w:val="0"/>
                      <w:marBottom w:val="0"/>
                      <w:divBdr>
                        <w:top w:val="none" w:sz="0" w:space="0" w:color="auto"/>
                        <w:left w:val="none" w:sz="0" w:space="0" w:color="auto"/>
                        <w:bottom w:val="none" w:sz="0" w:space="0" w:color="auto"/>
                        <w:right w:val="none" w:sz="0" w:space="0" w:color="auto"/>
                      </w:divBdr>
                      <w:divsChild>
                        <w:div w:id="1381976154">
                          <w:marLeft w:val="0"/>
                          <w:marRight w:val="0"/>
                          <w:marTop w:val="0"/>
                          <w:marBottom w:val="0"/>
                          <w:divBdr>
                            <w:top w:val="none" w:sz="0" w:space="0" w:color="auto"/>
                            <w:left w:val="none" w:sz="0" w:space="0" w:color="auto"/>
                            <w:bottom w:val="none" w:sz="0" w:space="0" w:color="auto"/>
                            <w:right w:val="none" w:sz="0" w:space="0" w:color="auto"/>
                          </w:divBdr>
                          <w:divsChild>
                            <w:div w:id="87772859">
                              <w:marLeft w:val="0"/>
                              <w:marRight w:val="0"/>
                              <w:marTop w:val="0"/>
                              <w:marBottom w:val="0"/>
                              <w:divBdr>
                                <w:top w:val="none" w:sz="0" w:space="0" w:color="auto"/>
                                <w:left w:val="none" w:sz="0" w:space="0" w:color="auto"/>
                                <w:bottom w:val="none" w:sz="0" w:space="0" w:color="auto"/>
                                <w:right w:val="none" w:sz="0" w:space="0" w:color="auto"/>
                              </w:divBdr>
                            </w:div>
                            <w:div w:id="1755276931">
                              <w:marLeft w:val="0"/>
                              <w:marRight w:val="0"/>
                              <w:marTop w:val="0"/>
                              <w:marBottom w:val="0"/>
                              <w:divBdr>
                                <w:top w:val="none" w:sz="0" w:space="0" w:color="auto"/>
                                <w:left w:val="none" w:sz="0" w:space="0" w:color="auto"/>
                                <w:bottom w:val="none" w:sz="0" w:space="0" w:color="auto"/>
                                <w:right w:val="none" w:sz="0" w:space="0" w:color="auto"/>
                              </w:divBdr>
                            </w:div>
                          </w:divsChild>
                        </w:div>
                        <w:div w:id="890919036">
                          <w:marLeft w:val="0"/>
                          <w:marRight w:val="0"/>
                          <w:marTop w:val="0"/>
                          <w:marBottom w:val="0"/>
                          <w:divBdr>
                            <w:top w:val="none" w:sz="0" w:space="0" w:color="auto"/>
                            <w:left w:val="none" w:sz="0" w:space="0" w:color="auto"/>
                            <w:bottom w:val="none" w:sz="0" w:space="0" w:color="auto"/>
                            <w:right w:val="none" w:sz="0" w:space="0" w:color="auto"/>
                          </w:divBdr>
                          <w:divsChild>
                            <w:div w:id="11485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21348">
                      <w:marLeft w:val="0"/>
                      <w:marRight w:val="0"/>
                      <w:marTop w:val="0"/>
                      <w:marBottom w:val="0"/>
                      <w:divBdr>
                        <w:top w:val="none" w:sz="0" w:space="0" w:color="auto"/>
                        <w:left w:val="none" w:sz="0" w:space="0" w:color="auto"/>
                        <w:bottom w:val="none" w:sz="0" w:space="0" w:color="auto"/>
                        <w:right w:val="none" w:sz="0" w:space="0" w:color="auto"/>
                      </w:divBdr>
                      <w:divsChild>
                        <w:div w:id="6628977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67124">
      <w:bodyDiv w:val="1"/>
      <w:marLeft w:val="0"/>
      <w:marRight w:val="0"/>
      <w:marTop w:val="0"/>
      <w:marBottom w:val="0"/>
      <w:divBdr>
        <w:top w:val="none" w:sz="0" w:space="0" w:color="auto"/>
        <w:left w:val="none" w:sz="0" w:space="0" w:color="auto"/>
        <w:bottom w:val="none" w:sz="0" w:space="0" w:color="auto"/>
        <w:right w:val="none" w:sz="0" w:space="0" w:color="auto"/>
      </w:divBdr>
      <w:divsChild>
        <w:div w:id="6565809">
          <w:marLeft w:val="0"/>
          <w:marRight w:val="0"/>
          <w:marTop w:val="0"/>
          <w:marBottom w:val="0"/>
          <w:divBdr>
            <w:top w:val="none" w:sz="0" w:space="0" w:color="auto"/>
            <w:left w:val="none" w:sz="0" w:space="0" w:color="auto"/>
            <w:bottom w:val="none" w:sz="0" w:space="0" w:color="auto"/>
            <w:right w:val="none" w:sz="0" w:space="0" w:color="auto"/>
          </w:divBdr>
          <w:divsChild>
            <w:div w:id="1664620385">
              <w:marLeft w:val="0"/>
              <w:marRight w:val="0"/>
              <w:marTop w:val="0"/>
              <w:marBottom w:val="0"/>
              <w:divBdr>
                <w:top w:val="none" w:sz="0" w:space="0" w:color="auto"/>
                <w:left w:val="none" w:sz="0" w:space="0" w:color="auto"/>
                <w:bottom w:val="none" w:sz="0" w:space="0" w:color="auto"/>
                <w:right w:val="none" w:sz="0" w:space="0" w:color="auto"/>
              </w:divBdr>
              <w:divsChild>
                <w:div w:id="1233850155">
                  <w:marLeft w:val="0"/>
                  <w:marRight w:val="0"/>
                  <w:marTop w:val="0"/>
                  <w:marBottom w:val="0"/>
                  <w:divBdr>
                    <w:top w:val="none" w:sz="0" w:space="0" w:color="auto"/>
                    <w:left w:val="none" w:sz="0" w:space="0" w:color="auto"/>
                    <w:bottom w:val="none" w:sz="0" w:space="0" w:color="auto"/>
                    <w:right w:val="none" w:sz="0" w:space="0" w:color="auto"/>
                  </w:divBdr>
                  <w:divsChild>
                    <w:div w:id="2071733446">
                      <w:marLeft w:val="-450"/>
                      <w:marRight w:val="0"/>
                      <w:marTop w:val="0"/>
                      <w:marBottom w:val="0"/>
                      <w:divBdr>
                        <w:top w:val="none" w:sz="0" w:space="0" w:color="auto"/>
                        <w:left w:val="none" w:sz="0" w:space="0" w:color="auto"/>
                        <w:bottom w:val="none" w:sz="0" w:space="0" w:color="auto"/>
                        <w:right w:val="none" w:sz="0" w:space="0" w:color="auto"/>
                      </w:divBdr>
                      <w:divsChild>
                        <w:div w:id="72005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076516">
      <w:bodyDiv w:val="1"/>
      <w:marLeft w:val="0"/>
      <w:marRight w:val="0"/>
      <w:marTop w:val="0"/>
      <w:marBottom w:val="0"/>
      <w:divBdr>
        <w:top w:val="none" w:sz="0" w:space="0" w:color="auto"/>
        <w:left w:val="none" w:sz="0" w:space="0" w:color="auto"/>
        <w:bottom w:val="none" w:sz="0" w:space="0" w:color="auto"/>
        <w:right w:val="none" w:sz="0" w:space="0" w:color="auto"/>
      </w:divBdr>
      <w:divsChild>
        <w:div w:id="1991519543">
          <w:marLeft w:val="0"/>
          <w:marRight w:val="0"/>
          <w:marTop w:val="0"/>
          <w:marBottom w:val="0"/>
          <w:divBdr>
            <w:top w:val="none" w:sz="0" w:space="0" w:color="auto"/>
            <w:left w:val="none" w:sz="0" w:space="0" w:color="auto"/>
            <w:bottom w:val="none" w:sz="0" w:space="0" w:color="auto"/>
            <w:right w:val="none" w:sz="0" w:space="0" w:color="auto"/>
          </w:divBdr>
          <w:divsChild>
            <w:div w:id="183516661">
              <w:marLeft w:val="0"/>
              <w:marRight w:val="0"/>
              <w:marTop w:val="0"/>
              <w:marBottom w:val="0"/>
              <w:divBdr>
                <w:top w:val="none" w:sz="0" w:space="0" w:color="auto"/>
                <w:left w:val="none" w:sz="0" w:space="0" w:color="auto"/>
                <w:bottom w:val="none" w:sz="0" w:space="0" w:color="auto"/>
                <w:right w:val="none" w:sz="0" w:space="0" w:color="auto"/>
              </w:divBdr>
              <w:divsChild>
                <w:div w:id="1515413829">
                  <w:marLeft w:val="0"/>
                  <w:marRight w:val="0"/>
                  <w:marTop w:val="0"/>
                  <w:marBottom w:val="0"/>
                  <w:divBdr>
                    <w:top w:val="none" w:sz="0" w:space="0" w:color="auto"/>
                    <w:left w:val="none" w:sz="0" w:space="0" w:color="auto"/>
                    <w:bottom w:val="none" w:sz="0" w:space="0" w:color="auto"/>
                    <w:right w:val="none" w:sz="0" w:space="0" w:color="auto"/>
                  </w:divBdr>
                  <w:divsChild>
                    <w:div w:id="1179346418">
                      <w:marLeft w:val="0"/>
                      <w:marRight w:val="0"/>
                      <w:marTop w:val="0"/>
                      <w:marBottom w:val="0"/>
                      <w:divBdr>
                        <w:top w:val="none" w:sz="0" w:space="0" w:color="auto"/>
                        <w:left w:val="none" w:sz="0" w:space="0" w:color="auto"/>
                        <w:bottom w:val="single" w:sz="6" w:space="0" w:color="CCCCCC"/>
                        <w:right w:val="none" w:sz="0" w:space="0" w:color="auto"/>
                      </w:divBdr>
                      <w:divsChild>
                        <w:div w:id="470101926">
                          <w:marLeft w:val="0"/>
                          <w:marRight w:val="0"/>
                          <w:marTop w:val="0"/>
                          <w:marBottom w:val="0"/>
                          <w:divBdr>
                            <w:top w:val="none" w:sz="0" w:space="0" w:color="auto"/>
                            <w:left w:val="none" w:sz="0" w:space="0" w:color="auto"/>
                            <w:bottom w:val="none" w:sz="0" w:space="0" w:color="auto"/>
                            <w:right w:val="none" w:sz="0" w:space="0" w:color="auto"/>
                          </w:divBdr>
                          <w:divsChild>
                            <w:div w:id="649677143">
                              <w:marLeft w:val="0"/>
                              <w:marRight w:val="0"/>
                              <w:marTop w:val="0"/>
                              <w:marBottom w:val="0"/>
                              <w:divBdr>
                                <w:top w:val="none" w:sz="0" w:space="0" w:color="auto"/>
                                <w:left w:val="none" w:sz="0" w:space="0" w:color="auto"/>
                                <w:bottom w:val="none" w:sz="0" w:space="0" w:color="auto"/>
                                <w:right w:val="none" w:sz="0" w:space="0" w:color="auto"/>
                              </w:divBdr>
                            </w:div>
                            <w:div w:id="828448420">
                              <w:marLeft w:val="0"/>
                              <w:marRight w:val="0"/>
                              <w:marTop w:val="0"/>
                              <w:marBottom w:val="0"/>
                              <w:divBdr>
                                <w:top w:val="none" w:sz="0" w:space="0" w:color="auto"/>
                                <w:left w:val="none" w:sz="0" w:space="0" w:color="auto"/>
                                <w:bottom w:val="none" w:sz="0" w:space="0" w:color="auto"/>
                                <w:right w:val="none" w:sz="0" w:space="0" w:color="auto"/>
                              </w:divBdr>
                            </w:div>
                            <w:div w:id="2110462311">
                              <w:marLeft w:val="0"/>
                              <w:marRight w:val="0"/>
                              <w:marTop w:val="0"/>
                              <w:marBottom w:val="0"/>
                              <w:divBdr>
                                <w:top w:val="none" w:sz="0" w:space="0" w:color="auto"/>
                                <w:left w:val="none" w:sz="0" w:space="0" w:color="auto"/>
                                <w:bottom w:val="none" w:sz="0" w:space="0" w:color="auto"/>
                                <w:right w:val="none" w:sz="0" w:space="0" w:color="auto"/>
                              </w:divBdr>
                            </w:div>
                            <w:div w:id="389379835">
                              <w:marLeft w:val="0"/>
                              <w:marRight w:val="0"/>
                              <w:marTop w:val="0"/>
                              <w:marBottom w:val="0"/>
                              <w:divBdr>
                                <w:top w:val="none" w:sz="0" w:space="0" w:color="auto"/>
                                <w:left w:val="none" w:sz="0" w:space="0" w:color="auto"/>
                                <w:bottom w:val="none" w:sz="0" w:space="0" w:color="auto"/>
                                <w:right w:val="none" w:sz="0" w:space="0" w:color="auto"/>
                              </w:divBdr>
                            </w:div>
                            <w:div w:id="944266084">
                              <w:marLeft w:val="0"/>
                              <w:marRight w:val="0"/>
                              <w:marTop w:val="0"/>
                              <w:marBottom w:val="0"/>
                              <w:divBdr>
                                <w:top w:val="none" w:sz="0" w:space="0" w:color="auto"/>
                                <w:left w:val="none" w:sz="0" w:space="0" w:color="auto"/>
                                <w:bottom w:val="none" w:sz="0" w:space="0" w:color="auto"/>
                                <w:right w:val="none" w:sz="0" w:space="0" w:color="auto"/>
                              </w:divBdr>
                            </w:div>
                          </w:divsChild>
                        </w:div>
                        <w:div w:id="1809132529">
                          <w:marLeft w:val="0"/>
                          <w:marRight w:val="0"/>
                          <w:marTop w:val="0"/>
                          <w:marBottom w:val="0"/>
                          <w:divBdr>
                            <w:top w:val="none" w:sz="0" w:space="0" w:color="auto"/>
                            <w:left w:val="none" w:sz="0" w:space="0" w:color="auto"/>
                            <w:bottom w:val="none" w:sz="0" w:space="0" w:color="auto"/>
                            <w:right w:val="none" w:sz="0" w:space="0" w:color="auto"/>
                          </w:divBdr>
                          <w:divsChild>
                            <w:div w:id="20617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7542">
                      <w:marLeft w:val="0"/>
                      <w:marRight w:val="0"/>
                      <w:marTop w:val="0"/>
                      <w:marBottom w:val="0"/>
                      <w:divBdr>
                        <w:top w:val="none" w:sz="0" w:space="0" w:color="auto"/>
                        <w:left w:val="none" w:sz="0" w:space="0" w:color="auto"/>
                        <w:bottom w:val="none" w:sz="0" w:space="0" w:color="auto"/>
                        <w:right w:val="none" w:sz="0" w:space="0" w:color="auto"/>
                      </w:divBdr>
                      <w:divsChild>
                        <w:div w:id="373625922">
                          <w:marLeft w:val="0"/>
                          <w:marRight w:val="0"/>
                          <w:marTop w:val="0"/>
                          <w:marBottom w:val="0"/>
                          <w:divBdr>
                            <w:top w:val="none" w:sz="0" w:space="0" w:color="auto"/>
                            <w:left w:val="none" w:sz="0" w:space="0" w:color="auto"/>
                            <w:bottom w:val="none" w:sz="0" w:space="0" w:color="auto"/>
                            <w:right w:val="none" w:sz="0" w:space="0" w:color="auto"/>
                          </w:divBdr>
                          <w:divsChild>
                            <w:div w:id="637342228">
                              <w:marLeft w:val="0"/>
                              <w:marRight w:val="0"/>
                              <w:marTop w:val="0"/>
                              <w:marBottom w:val="0"/>
                              <w:divBdr>
                                <w:top w:val="none" w:sz="0" w:space="0" w:color="auto"/>
                                <w:left w:val="none" w:sz="0" w:space="0" w:color="auto"/>
                                <w:bottom w:val="none" w:sz="0" w:space="0" w:color="auto"/>
                                <w:right w:val="none" w:sz="0" w:space="0" w:color="auto"/>
                              </w:divBdr>
                            </w:div>
                            <w:div w:id="246502396">
                              <w:marLeft w:val="0"/>
                              <w:marRight w:val="0"/>
                              <w:marTop w:val="0"/>
                              <w:marBottom w:val="0"/>
                              <w:divBdr>
                                <w:top w:val="none" w:sz="0" w:space="0" w:color="auto"/>
                                <w:left w:val="none" w:sz="0" w:space="0" w:color="auto"/>
                                <w:bottom w:val="none" w:sz="0" w:space="0" w:color="auto"/>
                                <w:right w:val="none" w:sz="0" w:space="0" w:color="auto"/>
                              </w:divBdr>
                            </w:div>
                          </w:divsChild>
                        </w:div>
                        <w:div w:id="942763694">
                          <w:marLeft w:val="0"/>
                          <w:marRight w:val="0"/>
                          <w:marTop w:val="0"/>
                          <w:marBottom w:val="0"/>
                          <w:divBdr>
                            <w:top w:val="none" w:sz="0" w:space="0" w:color="auto"/>
                            <w:left w:val="none" w:sz="0" w:space="0" w:color="auto"/>
                            <w:bottom w:val="none" w:sz="0" w:space="0" w:color="auto"/>
                            <w:right w:val="none" w:sz="0" w:space="0" w:color="auto"/>
                          </w:divBdr>
                          <w:divsChild>
                            <w:div w:id="6025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3053">
                      <w:marLeft w:val="0"/>
                      <w:marRight w:val="0"/>
                      <w:marTop w:val="0"/>
                      <w:marBottom w:val="0"/>
                      <w:divBdr>
                        <w:top w:val="none" w:sz="0" w:space="0" w:color="auto"/>
                        <w:left w:val="none" w:sz="0" w:space="0" w:color="auto"/>
                        <w:bottom w:val="none" w:sz="0" w:space="0" w:color="auto"/>
                        <w:right w:val="none" w:sz="0" w:space="0" w:color="auto"/>
                      </w:divBdr>
                      <w:divsChild>
                        <w:div w:id="132686382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57404566">
                  <w:marLeft w:val="0"/>
                  <w:marRight w:val="0"/>
                  <w:marTop w:val="150"/>
                  <w:marBottom w:val="0"/>
                  <w:divBdr>
                    <w:top w:val="none" w:sz="0" w:space="0" w:color="auto"/>
                    <w:left w:val="none" w:sz="0" w:space="0" w:color="auto"/>
                    <w:bottom w:val="none" w:sz="0" w:space="0" w:color="auto"/>
                    <w:right w:val="none" w:sz="0" w:space="0" w:color="auto"/>
                  </w:divBdr>
                  <w:divsChild>
                    <w:div w:id="661157767">
                      <w:marLeft w:val="0"/>
                      <w:marRight w:val="0"/>
                      <w:marTop w:val="225"/>
                      <w:marBottom w:val="0"/>
                      <w:divBdr>
                        <w:top w:val="none" w:sz="0" w:space="0" w:color="auto"/>
                        <w:left w:val="none" w:sz="0" w:space="0" w:color="auto"/>
                        <w:bottom w:val="single" w:sz="6" w:space="0" w:color="99CCFF"/>
                        <w:right w:val="none" w:sz="0" w:space="0" w:color="auto"/>
                      </w:divBdr>
                      <w:divsChild>
                        <w:div w:id="1140616459">
                          <w:marLeft w:val="0"/>
                          <w:marRight w:val="0"/>
                          <w:marTop w:val="0"/>
                          <w:marBottom w:val="0"/>
                          <w:divBdr>
                            <w:top w:val="none" w:sz="0" w:space="0" w:color="auto"/>
                            <w:left w:val="none" w:sz="0" w:space="0" w:color="auto"/>
                            <w:bottom w:val="none" w:sz="0" w:space="0" w:color="auto"/>
                            <w:right w:val="none" w:sz="0" w:space="0" w:color="auto"/>
                          </w:divBdr>
                          <w:divsChild>
                            <w:div w:id="1254166452">
                              <w:marLeft w:val="0"/>
                              <w:marRight w:val="0"/>
                              <w:marTop w:val="0"/>
                              <w:marBottom w:val="0"/>
                              <w:divBdr>
                                <w:top w:val="none" w:sz="0" w:space="0" w:color="auto"/>
                                <w:left w:val="none" w:sz="0" w:space="0" w:color="auto"/>
                                <w:bottom w:val="none" w:sz="0" w:space="0" w:color="auto"/>
                                <w:right w:val="none" w:sz="0" w:space="0" w:color="auto"/>
                              </w:divBdr>
                            </w:div>
                            <w:div w:id="20016034">
                              <w:marLeft w:val="0"/>
                              <w:marRight w:val="0"/>
                              <w:marTop w:val="0"/>
                              <w:marBottom w:val="0"/>
                              <w:divBdr>
                                <w:top w:val="none" w:sz="0" w:space="0" w:color="auto"/>
                                <w:left w:val="none" w:sz="0" w:space="0" w:color="auto"/>
                                <w:bottom w:val="none" w:sz="0" w:space="0" w:color="auto"/>
                                <w:right w:val="none" w:sz="0" w:space="0" w:color="auto"/>
                              </w:divBdr>
                            </w:div>
                          </w:divsChild>
                        </w:div>
                        <w:div w:id="587889160">
                          <w:marLeft w:val="0"/>
                          <w:marRight w:val="0"/>
                          <w:marTop w:val="0"/>
                          <w:marBottom w:val="0"/>
                          <w:divBdr>
                            <w:top w:val="none" w:sz="0" w:space="0" w:color="auto"/>
                            <w:left w:val="none" w:sz="0" w:space="0" w:color="auto"/>
                            <w:bottom w:val="none" w:sz="0" w:space="0" w:color="auto"/>
                            <w:right w:val="none" w:sz="0" w:space="0" w:color="auto"/>
                          </w:divBdr>
                          <w:divsChild>
                            <w:div w:id="16574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6058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74162962">
      <w:bodyDiv w:val="1"/>
      <w:marLeft w:val="0"/>
      <w:marRight w:val="0"/>
      <w:marTop w:val="0"/>
      <w:marBottom w:val="0"/>
      <w:divBdr>
        <w:top w:val="none" w:sz="0" w:space="0" w:color="auto"/>
        <w:left w:val="none" w:sz="0" w:space="0" w:color="auto"/>
        <w:bottom w:val="none" w:sz="0" w:space="0" w:color="auto"/>
        <w:right w:val="none" w:sz="0" w:space="0" w:color="auto"/>
      </w:divBdr>
    </w:div>
    <w:div w:id="1076125682">
      <w:bodyDiv w:val="1"/>
      <w:marLeft w:val="0"/>
      <w:marRight w:val="0"/>
      <w:marTop w:val="0"/>
      <w:marBottom w:val="0"/>
      <w:divBdr>
        <w:top w:val="none" w:sz="0" w:space="0" w:color="auto"/>
        <w:left w:val="none" w:sz="0" w:space="0" w:color="auto"/>
        <w:bottom w:val="none" w:sz="0" w:space="0" w:color="auto"/>
        <w:right w:val="none" w:sz="0" w:space="0" w:color="auto"/>
      </w:divBdr>
    </w:div>
    <w:div w:id="1077826863">
      <w:bodyDiv w:val="1"/>
      <w:marLeft w:val="0"/>
      <w:marRight w:val="0"/>
      <w:marTop w:val="0"/>
      <w:marBottom w:val="0"/>
      <w:divBdr>
        <w:top w:val="none" w:sz="0" w:space="0" w:color="auto"/>
        <w:left w:val="none" w:sz="0" w:space="0" w:color="auto"/>
        <w:bottom w:val="none" w:sz="0" w:space="0" w:color="auto"/>
        <w:right w:val="none" w:sz="0" w:space="0" w:color="auto"/>
      </w:divBdr>
    </w:div>
    <w:div w:id="1090539428">
      <w:bodyDiv w:val="1"/>
      <w:marLeft w:val="0"/>
      <w:marRight w:val="0"/>
      <w:marTop w:val="0"/>
      <w:marBottom w:val="0"/>
      <w:divBdr>
        <w:top w:val="none" w:sz="0" w:space="0" w:color="auto"/>
        <w:left w:val="none" w:sz="0" w:space="0" w:color="auto"/>
        <w:bottom w:val="none" w:sz="0" w:space="0" w:color="auto"/>
        <w:right w:val="none" w:sz="0" w:space="0" w:color="auto"/>
      </w:divBdr>
    </w:div>
    <w:div w:id="1110589791">
      <w:bodyDiv w:val="1"/>
      <w:marLeft w:val="0"/>
      <w:marRight w:val="0"/>
      <w:marTop w:val="0"/>
      <w:marBottom w:val="0"/>
      <w:divBdr>
        <w:top w:val="none" w:sz="0" w:space="0" w:color="auto"/>
        <w:left w:val="none" w:sz="0" w:space="0" w:color="auto"/>
        <w:bottom w:val="none" w:sz="0" w:space="0" w:color="auto"/>
        <w:right w:val="none" w:sz="0" w:space="0" w:color="auto"/>
      </w:divBdr>
    </w:div>
    <w:div w:id="1120420135">
      <w:bodyDiv w:val="1"/>
      <w:marLeft w:val="0"/>
      <w:marRight w:val="0"/>
      <w:marTop w:val="0"/>
      <w:marBottom w:val="0"/>
      <w:divBdr>
        <w:top w:val="none" w:sz="0" w:space="0" w:color="auto"/>
        <w:left w:val="none" w:sz="0" w:space="0" w:color="auto"/>
        <w:bottom w:val="none" w:sz="0" w:space="0" w:color="auto"/>
        <w:right w:val="none" w:sz="0" w:space="0" w:color="auto"/>
      </w:divBdr>
      <w:divsChild>
        <w:div w:id="1851750013">
          <w:marLeft w:val="0"/>
          <w:marRight w:val="0"/>
          <w:marTop w:val="0"/>
          <w:marBottom w:val="0"/>
          <w:divBdr>
            <w:top w:val="none" w:sz="0" w:space="0" w:color="auto"/>
            <w:left w:val="none" w:sz="0" w:space="0" w:color="auto"/>
            <w:bottom w:val="none" w:sz="0" w:space="0" w:color="auto"/>
            <w:right w:val="none" w:sz="0" w:space="0" w:color="auto"/>
          </w:divBdr>
          <w:divsChild>
            <w:div w:id="511458875">
              <w:marLeft w:val="0"/>
              <w:marRight w:val="0"/>
              <w:marTop w:val="0"/>
              <w:marBottom w:val="0"/>
              <w:divBdr>
                <w:top w:val="none" w:sz="0" w:space="0" w:color="auto"/>
                <w:left w:val="none" w:sz="0" w:space="0" w:color="auto"/>
                <w:bottom w:val="none" w:sz="0" w:space="0" w:color="auto"/>
                <w:right w:val="none" w:sz="0" w:space="0" w:color="auto"/>
              </w:divBdr>
              <w:divsChild>
                <w:div w:id="140512027">
                  <w:marLeft w:val="0"/>
                  <w:marRight w:val="0"/>
                  <w:marTop w:val="0"/>
                  <w:marBottom w:val="0"/>
                  <w:divBdr>
                    <w:top w:val="none" w:sz="0" w:space="0" w:color="auto"/>
                    <w:left w:val="none" w:sz="0" w:space="0" w:color="auto"/>
                    <w:bottom w:val="none" w:sz="0" w:space="0" w:color="auto"/>
                    <w:right w:val="none" w:sz="0" w:space="0" w:color="auto"/>
                  </w:divBdr>
                  <w:divsChild>
                    <w:div w:id="1366295772">
                      <w:marLeft w:val="-450"/>
                      <w:marRight w:val="0"/>
                      <w:marTop w:val="0"/>
                      <w:marBottom w:val="0"/>
                      <w:divBdr>
                        <w:top w:val="none" w:sz="0" w:space="0" w:color="auto"/>
                        <w:left w:val="none" w:sz="0" w:space="0" w:color="auto"/>
                        <w:bottom w:val="none" w:sz="0" w:space="0" w:color="auto"/>
                        <w:right w:val="none" w:sz="0" w:space="0" w:color="auto"/>
                      </w:divBdr>
                      <w:divsChild>
                        <w:div w:id="13986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1041">
      <w:bodyDiv w:val="1"/>
      <w:marLeft w:val="0"/>
      <w:marRight w:val="0"/>
      <w:marTop w:val="0"/>
      <w:marBottom w:val="0"/>
      <w:divBdr>
        <w:top w:val="none" w:sz="0" w:space="0" w:color="auto"/>
        <w:left w:val="none" w:sz="0" w:space="0" w:color="auto"/>
        <w:bottom w:val="none" w:sz="0" w:space="0" w:color="auto"/>
        <w:right w:val="none" w:sz="0" w:space="0" w:color="auto"/>
      </w:divBdr>
    </w:div>
    <w:div w:id="1127818345">
      <w:bodyDiv w:val="1"/>
      <w:marLeft w:val="0"/>
      <w:marRight w:val="0"/>
      <w:marTop w:val="0"/>
      <w:marBottom w:val="0"/>
      <w:divBdr>
        <w:top w:val="none" w:sz="0" w:space="0" w:color="auto"/>
        <w:left w:val="none" w:sz="0" w:space="0" w:color="auto"/>
        <w:bottom w:val="none" w:sz="0" w:space="0" w:color="auto"/>
        <w:right w:val="none" w:sz="0" w:space="0" w:color="auto"/>
      </w:divBdr>
    </w:div>
    <w:div w:id="1153062223">
      <w:bodyDiv w:val="1"/>
      <w:marLeft w:val="0"/>
      <w:marRight w:val="0"/>
      <w:marTop w:val="0"/>
      <w:marBottom w:val="0"/>
      <w:divBdr>
        <w:top w:val="none" w:sz="0" w:space="0" w:color="auto"/>
        <w:left w:val="none" w:sz="0" w:space="0" w:color="auto"/>
        <w:bottom w:val="none" w:sz="0" w:space="0" w:color="auto"/>
        <w:right w:val="none" w:sz="0" w:space="0" w:color="auto"/>
      </w:divBdr>
    </w:div>
    <w:div w:id="1167209665">
      <w:bodyDiv w:val="1"/>
      <w:marLeft w:val="0"/>
      <w:marRight w:val="0"/>
      <w:marTop w:val="0"/>
      <w:marBottom w:val="0"/>
      <w:divBdr>
        <w:top w:val="none" w:sz="0" w:space="0" w:color="auto"/>
        <w:left w:val="none" w:sz="0" w:space="0" w:color="auto"/>
        <w:bottom w:val="none" w:sz="0" w:space="0" w:color="auto"/>
        <w:right w:val="none" w:sz="0" w:space="0" w:color="auto"/>
      </w:divBdr>
    </w:div>
    <w:div w:id="1173300255">
      <w:bodyDiv w:val="1"/>
      <w:marLeft w:val="0"/>
      <w:marRight w:val="0"/>
      <w:marTop w:val="0"/>
      <w:marBottom w:val="0"/>
      <w:divBdr>
        <w:top w:val="none" w:sz="0" w:space="0" w:color="auto"/>
        <w:left w:val="none" w:sz="0" w:space="0" w:color="auto"/>
        <w:bottom w:val="none" w:sz="0" w:space="0" w:color="auto"/>
        <w:right w:val="none" w:sz="0" w:space="0" w:color="auto"/>
      </w:divBdr>
    </w:div>
    <w:div w:id="1192110003">
      <w:bodyDiv w:val="1"/>
      <w:marLeft w:val="0"/>
      <w:marRight w:val="0"/>
      <w:marTop w:val="0"/>
      <w:marBottom w:val="0"/>
      <w:divBdr>
        <w:top w:val="none" w:sz="0" w:space="0" w:color="auto"/>
        <w:left w:val="none" w:sz="0" w:space="0" w:color="auto"/>
        <w:bottom w:val="none" w:sz="0" w:space="0" w:color="auto"/>
        <w:right w:val="none" w:sz="0" w:space="0" w:color="auto"/>
      </w:divBdr>
    </w:div>
    <w:div w:id="1228496675">
      <w:bodyDiv w:val="1"/>
      <w:marLeft w:val="0"/>
      <w:marRight w:val="0"/>
      <w:marTop w:val="0"/>
      <w:marBottom w:val="0"/>
      <w:divBdr>
        <w:top w:val="none" w:sz="0" w:space="0" w:color="auto"/>
        <w:left w:val="none" w:sz="0" w:space="0" w:color="auto"/>
        <w:bottom w:val="none" w:sz="0" w:space="0" w:color="auto"/>
        <w:right w:val="none" w:sz="0" w:space="0" w:color="auto"/>
      </w:divBdr>
    </w:div>
    <w:div w:id="1232961298">
      <w:bodyDiv w:val="1"/>
      <w:marLeft w:val="0"/>
      <w:marRight w:val="0"/>
      <w:marTop w:val="0"/>
      <w:marBottom w:val="0"/>
      <w:divBdr>
        <w:top w:val="none" w:sz="0" w:space="0" w:color="auto"/>
        <w:left w:val="none" w:sz="0" w:space="0" w:color="auto"/>
        <w:bottom w:val="none" w:sz="0" w:space="0" w:color="auto"/>
        <w:right w:val="none" w:sz="0" w:space="0" w:color="auto"/>
      </w:divBdr>
    </w:div>
    <w:div w:id="1241788886">
      <w:bodyDiv w:val="1"/>
      <w:marLeft w:val="0"/>
      <w:marRight w:val="0"/>
      <w:marTop w:val="0"/>
      <w:marBottom w:val="0"/>
      <w:divBdr>
        <w:top w:val="none" w:sz="0" w:space="0" w:color="auto"/>
        <w:left w:val="none" w:sz="0" w:space="0" w:color="auto"/>
        <w:bottom w:val="none" w:sz="0" w:space="0" w:color="auto"/>
        <w:right w:val="none" w:sz="0" w:space="0" w:color="auto"/>
      </w:divBdr>
    </w:div>
    <w:div w:id="1250235307">
      <w:bodyDiv w:val="1"/>
      <w:marLeft w:val="0"/>
      <w:marRight w:val="0"/>
      <w:marTop w:val="0"/>
      <w:marBottom w:val="0"/>
      <w:divBdr>
        <w:top w:val="none" w:sz="0" w:space="0" w:color="auto"/>
        <w:left w:val="none" w:sz="0" w:space="0" w:color="auto"/>
        <w:bottom w:val="none" w:sz="0" w:space="0" w:color="auto"/>
        <w:right w:val="none" w:sz="0" w:space="0" w:color="auto"/>
      </w:divBdr>
    </w:div>
    <w:div w:id="1260334601">
      <w:bodyDiv w:val="1"/>
      <w:marLeft w:val="0"/>
      <w:marRight w:val="0"/>
      <w:marTop w:val="0"/>
      <w:marBottom w:val="0"/>
      <w:divBdr>
        <w:top w:val="none" w:sz="0" w:space="0" w:color="auto"/>
        <w:left w:val="none" w:sz="0" w:space="0" w:color="auto"/>
        <w:bottom w:val="none" w:sz="0" w:space="0" w:color="auto"/>
        <w:right w:val="none" w:sz="0" w:space="0" w:color="auto"/>
      </w:divBdr>
      <w:divsChild>
        <w:div w:id="20132783">
          <w:marLeft w:val="0"/>
          <w:marRight w:val="0"/>
          <w:marTop w:val="0"/>
          <w:marBottom w:val="0"/>
          <w:divBdr>
            <w:top w:val="none" w:sz="0" w:space="0" w:color="auto"/>
            <w:left w:val="none" w:sz="0" w:space="0" w:color="auto"/>
            <w:bottom w:val="none" w:sz="0" w:space="0" w:color="auto"/>
            <w:right w:val="none" w:sz="0" w:space="0" w:color="auto"/>
          </w:divBdr>
          <w:divsChild>
            <w:div w:id="1767261042">
              <w:marLeft w:val="0"/>
              <w:marRight w:val="0"/>
              <w:marTop w:val="0"/>
              <w:marBottom w:val="0"/>
              <w:divBdr>
                <w:top w:val="none" w:sz="0" w:space="0" w:color="auto"/>
                <w:left w:val="none" w:sz="0" w:space="0" w:color="auto"/>
                <w:bottom w:val="none" w:sz="0" w:space="0" w:color="auto"/>
                <w:right w:val="none" w:sz="0" w:space="0" w:color="auto"/>
              </w:divBdr>
              <w:divsChild>
                <w:div w:id="2006547784">
                  <w:marLeft w:val="0"/>
                  <w:marRight w:val="0"/>
                  <w:marTop w:val="0"/>
                  <w:marBottom w:val="0"/>
                  <w:divBdr>
                    <w:top w:val="none" w:sz="0" w:space="0" w:color="auto"/>
                    <w:left w:val="none" w:sz="0" w:space="0" w:color="auto"/>
                    <w:bottom w:val="none" w:sz="0" w:space="0" w:color="auto"/>
                    <w:right w:val="none" w:sz="0" w:space="0" w:color="auto"/>
                  </w:divBdr>
                  <w:divsChild>
                    <w:div w:id="467210509">
                      <w:marLeft w:val="0"/>
                      <w:marRight w:val="0"/>
                      <w:marTop w:val="0"/>
                      <w:marBottom w:val="0"/>
                      <w:divBdr>
                        <w:top w:val="none" w:sz="0" w:space="0" w:color="auto"/>
                        <w:left w:val="none" w:sz="0" w:space="0" w:color="auto"/>
                        <w:bottom w:val="single" w:sz="6" w:space="0" w:color="CCCCCC"/>
                        <w:right w:val="none" w:sz="0" w:space="0" w:color="auto"/>
                      </w:divBdr>
                      <w:divsChild>
                        <w:div w:id="1240017489">
                          <w:marLeft w:val="0"/>
                          <w:marRight w:val="0"/>
                          <w:marTop w:val="0"/>
                          <w:marBottom w:val="0"/>
                          <w:divBdr>
                            <w:top w:val="none" w:sz="0" w:space="0" w:color="auto"/>
                            <w:left w:val="none" w:sz="0" w:space="0" w:color="auto"/>
                            <w:bottom w:val="none" w:sz="0" w:space="0" w:color="auto"/>
                            <w:right w:val="none" w:sz="0" w:space="0" w:color="auto"/>
                          </w:divBdr>
                          <w:divsChild>
                            <w:div w:id="1325625383">
                              <w:marLeft w:val="0"/>
                              <w:marRight w:val="0"/>
                              <w:marTop w:val="0"/>
                              <w:marBottom w:val="0"/>
                              <w:divBdr>
                                <w:top w:val="none" w:sz="0" w:space="0" w:color="auto"/>
                                <w:left w:val="none" w:sz="0" w:space="0" w:color="auto"/>
                                <w:bottom w:val="none" w:sz="0" w:space="0" w:color="auto"/>
                                <w:right w:val="none" w:sz="0" w:space="0" w:color="auto"/>
                              </w:divBdr>
                            </w:div>
                            <w:div w:id="520634085">
                              <w:marLeft w:val="0"/>
                              <w:marRight w:val="0"/>
                              <w:marTop w:val="0"/>
                              <w:marBottom w:val="0"/>
                              <w:divBdr>
                                <w:top w:val="none" w:sz="0" w:space="0" w:color="auto"/>
                                <w:left w:val="none" w:sz="0" w:space="0" w:color="auto"/>
                                <w:bottom w:val="none" w:sz="0" w:space="0" w:color="auto"/>
                                <w:right w:val="none" w:sz="0" w:space="0" w:color="auto"/>
                              </w:divBdr>
                            </w:div>
                            <w:div w:id="2037652417">
                              <w:marLeft w:val="0"/>
                              <w:marRight w:val="0"/>
                              <w:marTop w:val="0"/>
                              <w:marBottom w:val="0"/>
                              <w:divBdr>
                                <w:top w:val="none" w:sz="0" w:space="0" w:color="auto"/>
                                <w:left w:val="none" w:sz="0" w:space="0" w:color="auto"/>
                                <w:bottom w:val="none" w:sz="0" w:space="0" w:color="auto"/>
                                <w:right w:val="none" w:sz="0" w:space="0" w:color="auto"/>
                              </w:divBdr>
                            </w:div>
                          </w:divsChild>
                        </w:div>
                        <w:div w:id="1021051928">
                          <w:marLeft w:val="0"/>
                          <w:marRight w:val="0"/>
                          <w:marTop w:val="0"/>
                          <w:marBottom w:val="0"/>
                          <w:divBdr>
                            <w:top w:val="none" w:sz="0" w:space="0" w:color="auto"/>
                            <w:left w:val="none" w:sz="0" w:space="0" w:color="auto"/>
                            <w:bottom w:val="none" w:sz="0" w:space="0" w:color="auto"/>
                            <w:right w:val="none" w:sz="0" w:space="0" w:color="auto"/>
                          </w:divBdr>
                          <w:divsChild>
                            <w:div w:id="17612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16567">
                      <w:marLeft w:val="0"/>
                      <w:marRight w:val="0"/>
                      <w:marTop w:val="0"/>
                      <w:marBottom w:val="0"/>
                      <w:divBdr>
                        <w:top w:val="none" w:sz="0" w:space="0" w:color="auto"/>
                        <w:left w:val="none" w:sz="0" w:space="0" w:color="auto"/>
                        <w:bottom w:val="none" w:sz="0" w:space="0" w:color="auto"/>
                        <w:right w:val="none" w:sz="0" w:space="0" w:color="auto"/>
                      </w:divBdr>
                      <w:divsChild>
                        <w:div w:id="71202358">
                          <w:marLeft w:val="0"/>
                          <w:marRight w:val="0"/>
                          <w:marTop w:val="0"/>
                          <w:marBottom w:val="0"/>
                          <w:divBdr>
                            <w:top w:val="none" w:sz="0" w:space="0" w:color="auto"/>
                            <w:left w:val="none" w:sz="0" w:space="0" w:color="auto"/>
                            <w:bottom w:val="none" w:sz="0" w:space="0" w:color="auto"/>
                            <w:right w:val="none" w:sz="0" w:space="0" w:color="auto"/>
                          </w:divBdr>
                          <w:divsChild>
                            <w:div w:id="865874890">
                              <w:marLeft w:val="0"/>
                              <w:marRight w:val="0"/>
                              <w:marTop w:val="0"/>
                              <w:marBottom w:val="0"/>
                              <w:divBdr>
                                <w:top w:val="none" w:sz="0" w:space="0" w:color="auto"/>
                                <w:left w:val="none" w:sz="0" w:space="0" w:color="auto"/>
                                <w:bottom w:val="none" w:sz="0" w:space="0" w:color="auto"/>
                                <w:right w:val="none" w:sz="0" w:space="0" w:color="auto"/>
                              </w:divBdr>
                            </w:div>
                            <w:div w:id="1497650786">
                              <w:marLeft w:val="0"/>
                              <w:marRight w:val="0"/>
                              <w:marTop w:val="0"/>
                              <w:marBottom w:val="0"/>
                              <w:divBdr>
                                <w:top w:val="none" w:sz="0" w:space="0" w:color="auto"/>
                                <w:left w:val="none" w:sz="0" w:space="0" w:color="auto"/>
                                <w:bottom w:val="none" w:sz="0" w:space="0" w:color="auto"/>
                                <w:right w:val="none" w:sz="0" w:space="0" w:color="auto"/>
                              </w:divBdr>
                            </w:div>
                          </w:divsChild>
                        </w:div>
                        <w:div w:id="203293657">
                          <w:marLeft w:val="0"/>
                          <w:marRight w:val="0"/>
                          <w:marTop w:val="0"/>
                          <w:marBottom w:val="0"/>
                          <w:divBdr>
                            <w:top w:val="none" w:sz="0" w:space="0" w:color="auto"/>
                            <w:left w:val="none" w:sz="0" w:space="0" w:color="auto"/>
                            <w:bottom w:val="none" w:sz="0" w:space="0" w:color="auto"/>
                            <w:right w:val="none" w:sz="0" w:space="0" w:color="auto"/>
                          </w:divBdr>
                          <w:divsChild>
                            <w:div w:id="4232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2098">
                      <w:marLeft w:val="0"/>
                      <w:marRight w:val="0"/>
                      <w:marTop w:val="0"/>
                      <w:marBottom w:val="0"/>
                      <w:divBdr>
                        <w:top w:val="none" w:sz="0" w:space="0" w:color="auto"/>
                        <w:left w:val="none" w:sz="0" w:space="0" w:color="auto"/>
                        <w:bottom w:val="none" w:sz="0" w:space="0" w:color="auto"/>
                        <w:right w:val="none" w:sz="0" w:space="0" w:color="auto"/>
                      </w:divBdr>
                      <w:divsChild>
                        <w:div w:id="18077740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71220613">
                  <w:marLeft w:val="0"/>
                  <w:marRight w:val="0"/>
                  <w:marTop w:val="150"/>
                  <w:marBottom w:val="0"/>
                  <w:divBdr>
                    <w:top w:val="none" w:sz="0" w:space="0" w:color="auto"/>
                    <w:left w:val="none" w:sz="0" w:space="0" w:color="auto"/>
                    <w:bottom w:val="none" w:sz="0" w:space="0" w:color="auto"/>
                    <w:right w:val="none" w:sz="0" w:space="0" w:color="auto"/>
                  </w:divBdr>
                  <w:divsChild>
                    <w:div w:id="756049840">
                      <w:marLeft w:val="0"/>
                      <w:marRight w:val="0"/>
                      <w:marTop w:val="225"/>
                      <w:marBottom w:val="0"/>
                      <w:divBdr>
                        <w:top w:val="none" w:sz="0" w:space="0" w:color="auto"/>
                        <w:left w:val="none" w:sz="0" w:space="0" w:color="auto"/>
                        <w:bottom w:val="single" w:sz="6" w:space="0" w:color="99CCFF"/>
                        <w:right w:val="none" w:sz="0" w:space="0" w:color="auto"/>
                      </w:divBdr>
                      <w:divsChild>
                        <w:div w:id="1894779440">
                          <w:marLeft w:val="0"/>
                          <w:marRight w:val="0"/>
                          <w:marTop w:val="0"/>
                          <w:marBottom w:val="0"/>
                          <w:divBdr>
                            <w:top w:val="none" w:sz="0" w:space="0" w:color="auto"/>
                            <w:left w:val="none" w:sz="0" w:space="0" w:color="auto"/>
                            <w:bottom w:val="none" w:sz="0" w:space="0" w:color="auto"/>
                            <w:right w:val="none" w:sz="0" w:space="0" w:color="auto"/>
                          </w:divBdr>
                          <w:divsChild>
                            <w:div w:id="1372682774">
                              <w:marLeft w:val="0"/>
                              <w:marRight w:val="0"/>
                              <w:marTop w:val="0"/>
                              <w:marBottom w:val="0"/>
                              <w:divBdr>
                                <w:top w:val="none" w:sz="0" w:space="0" w:color="auto"/>
                                <w:left w:val="none" w:sz="0" w:space="0" w:color="auto"/>
                                <w:bottom w:val="none" w:sz="0" w:space="0" w:color="auto"/>
                                <w:right w:val="none" w:sz="0" w:space="0" w:color="auto"/>
                              </w:divBdr>
                            </w:div>
                            <w:div w:id="1503204837">
                              <w:marLeft w:val="0"/>
                              <w:marRight w:val="0"/>
                              <w:marTop w:val="0"/>
                              <w:marBottom w:val="0"/>
                              <w:divBdr>
                                <w:top w:val="none" w:sz="0" w:space="0" w:color="auto"/>
                                <w:left w:val="none" w:sz="0" w:space="0" w:color="auto"/>
                                <w:bottom w:val="none" w:sz="0" w:space="0" w:color="auto"/>
                                <w:right w:val="none" w:sz="0" w:space="0" w:color="auto"/>
                              </w:divBdr>
                            </w:div>
                          </w:divsChild>
                        </w:div>
                        <w:div w:id="1695614624">
                          <w:marLeft w:val="0"/>
                          <w:marRight w:val="0"/>
                          <w:marTop w:val="0"/>
                          <w:marBottom w:val="0"/>
                          <w:divBdr>
                            <w:top w:val="none" w:sz="0" w:space="0" w:color="auto"/>
                            <w:left w:val="none" w:sz="0" w:space="0" w:color="auto"/>
                            <w:bottom w:val="none" w:sz="0" w:space="0" w:color="auto"/>
                            <w:right w:val="none" w:sz="0" w:space="0" w:color="auto"/>
                          </w:divBdr>
                          <w:divsChild>
                            <w:div w:id="18940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6331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317343729">
      <w:bodyDiv w:val="1"/>
      <w:marLeft w:val="0"/>
      <w:marRight w:val="0"/>
      <w:marTop w:val="0"/>
      <w:marBottom w:val="0"/>
      <w:divBdr>
        <w:top w:val="none" w:sz="0" w:space="0" w:color="auto"/>
        <w:left w:val="none" w:sz="0" w:space="0" w:color="auto"/>
        <w:bottom w:val="none" w:sz="0" w:space="0" w:color="auto"/>
        <w:right w:val="none" w:sz="0" w:space="0" w:color="auto"/>
      </w:divBdr>
    </w:div>
    <w:div w:id="1323001884">
      <w:bodyDiv w:val="1"/>
      <w:marLeft w:val="0"/>
      <w:marRight w:val="0"/>
      <w:marTop w:val="0"/>
      <w:marBottom w:val="0"/>
      <w:divBdr>
        <w:top w:val="none" w:sz="0" w:space="0" w:color="auto"/>
        <w:left w:val="none" w:sz="0" w:space="0" w:color="auto"/>
        <w:bottom w:val="none" w:sz="0" w:space="0" w:color="auto"/>
        <w:right w:val="none" w:sz="0" w:space="0" w:color="auto"/>
      </w:divBdr>
    </w:div>
    <w:div w:id="1332836386">
      <w:bodyDiv w:val="1"/>
      <w:marLeft w:val="0"/>
      <w:marRight w:val="0"/>
      <w:marTop w:val="0"/>
      <w:marBottom w:val="0"/>
      <w:divBdr>
        <w:top w:val="none" w:sz="0" w:space="0" w:color="auto"/>
        <w:left w:val="none" w:sz="0" w:space="0" w:color="auto"/>
        <w:bottom w:val="none" w:sz="0" w:space="0" w:color="auto"/>
        <w:right w:val="none" w:sz="0" w:space="0" w:color="auto"/>
      </w:divBdr>
    </w:div>
    <w:div w:id="1368992970">
      <w:bodyDiv w:val="1"/>
      <w:marLeft w:val="0"/>
      <w:marRight w:val="0"/>
      <w:marTop w:val="0"/>
      <w:marBottom w:val="0"/>
      <w:divBdr>
        <w:top w:val="none" w:sz="0" w:space="0" w:color="auto"/>
        <w:left w:val="none" w:sz="0" w:space="0" w:color="auto"/>
        <w:bottom w:val="none" w:sz="0" w:space="0" w:color="auto"/>
        <w:right w:val="none" w:sz="0" w:space="0" w:color="auto"/>
      </w:divBdr>
    </w:div>
    <w:div w:id="1376196882">
      <w:bodyDiv w:val="1"/>
      <w:marLeft w:val="0"/>
      <w:marRight w:val="0"/>
      <w:marTop w:val="0"/>
      <w:marBottom w:val="0"/>
      <w:divBdr>
        <w:top w:val="none" w:sz="0" w:space="0" w:color="auto"/>
        <w:left w:val="none" w:sz="0" w:space="0" w:color="auto"/>
        <w:bottom w:val="none" w:sz="0" w:space="0" w:color="auto"/>
        <w:right w:val="none" w:sz="0" w:space="0" w:color="auto"/>
      </w:divBdr>
    </w:div>
    <w:div w:id="1391658632">
      <w:bodyDiv w:val="1"/>
      <w:marLeft w:val="0"/>
      <w:marRight w:val="0"/>
      <w:marTop w:val="0"/>
      <w:marBottom w:val="0"/>
      <w:divBdr>
        <w:top w:val="none" w:sz="0" w:space="0" w:color="auto"/>
        <w:left w:val="none" w:sz="0" w:space="0" w:color="auto"/>
        <w:bottom w:val="none" w:sz="0" w:space="0" w:color="auto"/>
        <w:right w:val="none" w:sz="0" w:space="0" w:color="auto"/>
      </w:divBdr>
    </w:div>
    <w:div w:id="1396925876">
      <w:bodyDiv w:val="1"/>
      <w:marLeft w:val="0"/>
      <w:marRight w:val="0"/>
      <w:marTop w:val="0"/>
      <w:marBottom w:val="0"/>
      <w:divBdr>
        <w:top w:val="none" w:sz="0" w:space="0" w:color="auto"/>
        <w:left w:val="none" w:sz="0" w:space="0" w:color="auto"/>
        <w:bottom w:val="none" w:sz="0" w:space="0" w:color="auto"/>
        <w:right w:val="none" w:sz="0" w:space="0" w:color="auto"/>
      </w:divBdr>
    </w:div>
    <w:div w:id="1411804217">
      <w:bodyDiv w:val="1"/>
      <w:marLeft w:val="0"/>
      <w:marRight w:val="0"/>
      <w:marTop w:val="0"/>
      <w:marBottom w:val="0"/>
      <w:divBdr>
        <w:top w:val="none" w:sz="0" w:space="0" w:color="auto"/>
        <w:left w:val="none" w:sz="0" w:space="0" w:color="auto"/>
        <w:bottom w:val="none" w:sz="0" w:space="0" w:color="auto"/>
        <w:right w:val="none" w:sz="0" w:space="0" w:color="auto"/>
      </w:divBdr>
      <w:divsChild>
        <w:div w:id="982932071">
          <w:marLeft w:val="0"/>
          <w:marRight w:val="0"/>
          <w:marTop w:val="0"/>
          <w:marBottom w:val="0"/>
          <w:divBdr>
            <w:top w:val="none" w:sz="0" w:space="0" w:color="auto"/>
            <w:left w:val="none" w:sz="0" w:space="0" w:color="auto"/>
            <w:bottom w:val="none" w:sz="0" w:space="0" w:color="auto"/>
            <w:right w:val="none" w:sz="0" w:space="0" w:color="auto"/>
          </w:divBdr>
          <w:divsChild>
            <w:div w:id="1135290365">
              <w:marLeft w:val="0"/>
              <w:marRight w:val="0"/>
              <w:marTop w:val="0"/>
              <w:marBottom w:val="0"/>
              <w:divBdr>
                <w:top w:val="none" w:sz="0" w:space="0" w:color="auto"/>
                <w:left w:val="none" w:sz="0" w:space="0" w:color="auto"/>
                <w:bottom w:val="none" w:sz="0" w:space="0" w:color="auto"/>
                <w:right w:val="none" w:sz="0" w:space="0" w:color="auto"/>
              </w:divBdr>
              <w:divsChild>
                <w:div w:id="1560241267">
                  <w:marLeft w:val="0"/>
                  <w:marRight w:val="0"/>
                  <w:marTop w:val="0"/>
                  <w:marBottom w:val="0"/>
                  <w:divBdr>
                    <w:top w:val="none" w:sz="0" w:space="0" w:color="auto"/>
                    <w:left w:val="none" w:sz="0" w:space="0" w:color="auto"/>
                    <w:bottom w:val="none" w:sz="0" w:space="0" w:color="auto"/>
                    <w:right w:val="none" w:sz="0" w:space="0" w:color="auto"/>
                  </w:divBdr>
                  <w:divsChild>
                    <w:div w:id="851068161">
                      <w:marLeft w:val="-450"/>
                      <w:marRight w:val="0"/>
                      <w:marTop w:val="0"/>
                      <w:marBottom w:val="0"/>
                      <w:divBdr>
                        <w:top w:val="none" w:sz="0" w:space="0" w:color="auto"/>
                        <w:left w:val="none" w:sz="0" w:space="0" w:color="auto"/>
                        <w:bottom w:val="none" w:sz="0" w:space="0" w:color="auto"/>
                        <w:right w:val="none" w:sz="0" w:space="0" w:color="auto"/>
                      </w:divBdr>
                      <w:divsChild>
                        <w:div w:id="10080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207090">
      <w:bodyDiv w:val="1"/>
      <w:marLeft w:val="0"/>
      <w:marRight w:val="0"/>
      <w:marTop w:val="0"/>
      <w:marBottom w:val="0"/>
      <w:divBdr>
        <w:top w:val="none" w:sz="0" w:space="0" w:color="auto"/>
        <w:left w:val="none" w:sz="0" w:space="0" w:color="auto"/>
        <w:bottom w:val="none" w:sz="0" w:space="0" w:color="auto"/>
        <w:right w:val="none" w:sz="0" w:space="0" w:color="auto"/>
      </w:divBdr>
    </w:div>
    <w:div w:id="1452357515">
      <w:bodyDiv w:val="1"/>
      <w:marLeft w:val="0"/>
      <w:marRight w:val="0"/>
      <w:marTop w:val="0"/>
      <w:marBottom w:val="0"/>
      <w:divBdr>
        <w:top w:val="none" w:sz="0" w:space="0" w:color="auto"/>
        <w:left w:val="none" w:sz="0" w:space="0" w:color="auto"/>
        <w:bottom w:val="none" w:sz="0" w:space="0" w:color="auto"/>
        <w:right w:val="none" w:sz="0" w:space="0" w:color="auto"/>
      </w:divBdr>
    </w:div>
    <w:div w:id="1453093435">
      <w:bodyDiv w:val="1"/>
      <w:marLeft w:val="0"/>
      <w:marRight w:val="0"/>
      <w:marTop w:val="0"/>
      <w:marBottom w:val="0"/>
      <w:divBdr>
        <w:top w:val="none" w:sz="0" w:space="0" w:color="auto"/>
        <w:left w:val="none" w:sz="0" w:space="0" w:color="auto"/>
        <w:bottom w:val="none" w:sz="0" w:space="0" w:color="auto"/>
        <w:right w:val="none" w:sz="0" w:space="0" w:color="auto"/>
      </w:divBdr>
    </w:div>
    <w:div w:id="1460804729">
      <w:bodyDiv w:val="1"/>
      <w:marLeft w:val="0"/>
      <w:marRight w:val="0"/>
      <w:marTop w:val="0"/>
      <w:marBottom w:val="0"/>
      <w:divBdr>
        <w:top w:val="none" w:sz="0" w:space="0" w:color="auto"/>
        <w:left w:val="none" w:sz="0" w:space="0" w:color="auto"/>
        <w:bottom w:val="none" w:sz="0" w:space="0" w:color="auto"/>
        <w:right w:val="none" w:sz="0" w:space="0" w:color="auto"/>
      </w:divBdr>
      <w:divsChild>
        <w:div w:id="1393238477">
          <w:marLeft w:val="0"/>
          <w:marRight w:val="0"/>
          <w:marTop w:val="0"/>
          <w:marBottom w:val="0"/>
          <w:divBdr>
            <w:top w:val="none" w:sz="0" w:space="0" w:color="auto"/>
            <w:left w:val="none" w:sz="0" w:space="0" w:color="auto"/>
            <w:bottom w:val="none" w:sz="0" w:space="0" w:color="auto"/>
            <w:right w:val="none" w:sz="0" w:space="0" w:color="auto"/>
          </w:divBdr>
          <w:divsChild>
            <w:div w:id="1144930484">
              <w:marLeft w:val="0"/>
              <w:marRight w:val="0"/>
              <w:marTop w:val="0"/>
              <w:marBottom w:val="0"/>
              <w:divBdr>
                <w:top w:val="none" w:sz="0" w:space="0" w:color="auto"/>
                <w:left w:val="none" w:sz="0" w:space="0" w:color="auto"/>
                <w:bottom w:val="none" w:sz="0" w:space="0" w:color="auto"/>
                <w:right w:val="none" w:sz="0" w:space="0" w:color="auto"/>
              </w:divBdr>
              <w:divsChild>
                <w:div w:id="794952209">
                  <w:marLeft w:val="0"/>
                  <w:marRight w:val="0"/>
                  <w:marTop w:val="0"/>
                  <w:marBottom w:val="0"/>
                  <w:divBdr>
                    <w:top w:val="none" w:sz="0" w:space="0" w:color="auto"/>
                    <w:left w:val="none" w:sz="0" w:space="0" w:color="auto"/>
                    <w:bottom w:val="none" w:sz="0" w:space="0" w:color="auto"/>
                    <w:right w:val="none" w:sz="0" w:space="0" w:color="auto"/>
                  </w:divBdr>
                  <w:divsChild>
                    <w:div w:id="39214593">
                      <w:marLeft w:val="0"/>
                      <w:marRight w:val="0"/>
                      <w:marTop w:val="0"/>
                      <w:marBottom w:val="0"/>
                      <w:divBdr>
                        <w:top w:val="none" w:sz="0" w:space="0" w:color="auto"/>
                        <w:left w:val="none" w:sz="0" w:space="0" w:color="auto"/>
                        <w:bottom w:val="single" w:sz="6" w:space="0" w:color="CCCCCC"/>
                        <w:right w:val="none" w:sz="0" w:space="0" w:color="auto"/>
                      </w:divBdr>
                      <w:divsChild>
                        <w:div w:id="997922962">
                          <w:marLeft w:val="0"/>
                          <w:marRight w:val="0"/>
                          <w:marTop w:val="0"/>
                          <w:marBottom w:val="0"/>
                          <w:divBdr>
                            <w:top w:val="none" w:sz="0" w:space="0" w:color="auto"/>
                            <w:left w:val="none" w:sz="0" w:space="0" w:color="auto"/>
                            <w:bottom w:val="none" w:sz="0" w:space="0" w:color="auto"/>
                            <w:right w:val="none" w:sz="0" w:space="0" w:color="auto"/>
                          </w:divBdr>
                          <w:divsChild>
                            <w:div w:id="1630669087">
                              <w:marLeft w:val="0"/>
                              <w:marRight w:val="0"/>
                              <w:marTop w:val="0"/>
                              <w:marBottom w:val="0"/>
                              <w:divBdr>
                                <w:top w:val="none" w:sz="0" w:space="0" w:color="auto"/>
                                <w:left w:val="none" w:sz="0" w:space="0" w:color="auto"/>
                                <w:bottom w:val="none" w:sz="0" w:space="0" w:color="auto"/>
                                <w:right w:val="none" w:sz="0" w:space="0" w:color="auto"/>
                              </w:divBdr>
                            </w:div>
                            <w:div w:id="81026115">
                              <w:marLeft w:val="0"/>
                              <w:marRight w:val="0"/>
                              <w:marTop w:val="0"/>
                              <w:marBottom w:val="0"/>
                              <w:divBdr>
                                <w:top w:val="none" w:sz="0" w:space="0" w:color="auto"/>
                                <w:left w:val="none" w:sz="0" w:space="0" w:color="auto"/>
                                <w:bottom w:val="none" w:sz="0" w:space="0" w:color="auto"/>
                                <w:right w:val="none" w:sz="0" w:space="0" w:color="auto"/>
                              </w:divBdr>
                            </w:div>
                            <w:div w:id="705255305">
                              <w:marLeft w:val="0"/>
                              <w:marRight w:val="0"/>
                              <w:marTop w:val="0"/>
                              <w:marBottom w:val="0"/>
                              <w:divBdr>
                                <w:top w:val="none" w:sz="0" w:space="0" w:color="auto"/>
                                <w:left w:val="none" w:sz="0" w:space="0" w:color="auto"/>
                                <w:bottom w:val="none" w:sz="0" w:space="0" w:color="auto"/>
                                <w:right w:val="none" w:sz="0" w:space="0" w:color="auto"/>
                              </w:divBdr>
                            </w:div>
                          </w:divsChild>
                        </w:div>
                        <w:div w:id="1506506423">
                          <w:marLeft w:val="0"/>
                          <w:marRight w:val="0"/>
                          <w:marTop w:val="0"/>
                          <w:marBottom w:val="0"/>
                          <w:divBdr>
                            <w:top w:val="none" w:sz="0" w:space="0" w:color="auto"/>
                            <w:left w:val="none" w:sz="0" w:space="0" w:color="auto"/>
                            <w:bottom w:val="none" w:sz="0" w:space="0" w:color="auto"/>
                            <w:right w:val="none" w:sz="0" w:space="0" w:color="auto"/>
                          </w:divBdr>
                          <w:divsChild>
                            <w:div w:id="8267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6460">
                      <w:marLeft w:val="0"/>
                      <w:marRight w:val="0"/>
                      <w:marTop w:val="0"/>
                      <w:marBottom w:val="0"/>
                      <w:divBdr>
                        <w:top w:val="none" w:sz="0" w:space="0" w:color="auto"/>
                        <w:left w:val="none" w:sz="0" w:space="0" w:color="auto"/>
                        <w:bottom w:val="none" w:sz="0" w:space="0" w:color="auto"/>
                        <w:right w:val="none" w:sz="0" w:space="0" w:color="auto"/>
                      </w:divBdr>
                      <w:divsChild>
                        <w:div w:id="1269893153">
                          <w:marLeft w:val="0"/>
                          <w:marRight w:val="0"/>
                          <w:marTop w:val="0"/>
                          <w:marBottom w:val="0"/>
                          <w:divBdr>
                            <w:top w:val="none" w:sz="0" w:space="0" w:color="auto"/>
                            <w:left w:val="none" w:sz="0" w:space="0" w:color="auto"/>
                            <w:bottom w:val="none" w:sz="0" w:space="0" w:color="auto"/>
                            <w:right w:val="none" w:sz="0" w:space="0" w:color="auto"/>
                          </w:divBdr>
                          <w:divsChild>
                            <w:div w:id="2090350386">
                              <w:marLeft w:val="0"/>
                              <w:marRight w:val="0"/>
                              <w:marTop w:val="0"/>
                              <w:marBottom w:val="0"/>
                              <w:divBdr>
                                <w:top w:val="none" w:sz="0" w:space="0" w:color="auto"/>
                                <w:left w:val="none" w:sz="0" w:space="0" w:color="auto"/>
                                <w:bottom w:val="none" w:sz="0" w:space="0" w:color="auto"/>
                                <w:right w:val="none" w:sz="0" w:space="0" w:color="auto"/>
                              </w:divBdr>
                            </w:div>
                            <w:div w:id="146172837">
                              <w:marLeft w:val="0"/>
                              <w:marRight w:val="0"/>
                              <w:marTop w:val="0"/>
                              <w:marBottom w:val="0"/>
                              <w:divBdr>
                                <w:top w:val="none" w:sz="0" w:space="0" w:color="auto"/>
                                <w:left w:val="none" w:sz="0" w:space="0" w:color="auto"/>
                                <w:bottom w:val="none" w:sz="0" w:space="0" w:color="auto"/>
                                <w:right w:val="none" w:sz="0" w:space="0" w:color="auto"/>
                              </w:divBdr>
                            </w:div>
                          </w:divsChild>
                        </w:div>
                        <w:div w:id="1299451644">
                          <w:marLeft w:val="0"/>
                          <w:marRight w:val="0"/>
                          <w:marTop w:val="0"/>
                          <w:marBottom w:val="0"/>
                          <w:divBdr>
                            <w:top w:val="none" w:sz="0" w:space="0" w:color="auto"/>
                            <w:left w:val="none" w:sz="0" w:space="0" w:color="auto"/>
                            <w:bottom w:val="none" w:sz="0" w:space="0" w:color="auto"/>
                            <w:right w:val="none" w:sz="0" w:space="0" w:color="auto"/>
                          </w:divBdr>
                          <w:divsChild>
                            <w:div w:id="16160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4962">
                      <w:marLeft w:val="0"/>
                      <w:marRight w:val="0"/>
                      <w:marTop w:val="0"/>
                      <w:marBottom w:val="0"/>
                      <w:divBdr>
                        <w:top w:val="none" w:sz="0" w:space="0" w:color="auto"/>
                        <w:left w:val="none" w:sz="0" w:space="0" w:color="auto"/>
                        <w:bottom w:val="none" w:sz="0" w:space="0" w:color="auto"/>
                        <w:right w:val="none" w:sz="0" w:space="0" w:color="auto"/>
                      </w:divBdr>
                      <w:divsChild>
                        <w:div w:id="21177455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43303952">
                  <w:marLeft w:val="0"/>
                  <w:marRight w:val="0"/>
                  <w:marTop w:val="150"/>
                  <w:marBottom w:val="0"/>
                  <w:divBdr>
                    <w:top w:val="none" w:sz="0" w:space="0" w:color="auto"/>
                    <w:left w:val="none" w:sz="0" w:space="0" w:color="auto"/>
                    <w:bottom w:val="none" w:sz="0" w:space="0" w:color="auto"/>
                    <w:right w:val="none" w:sz="0" w:space="0" w:color="auto"/>
                  </w:divBdr>
                  <w:divsChild>
                    <w:div w:id="1358853147">
                      <w:marLeft w:val="0"/>
                      <w:marRight w:val="0"/>
                      <w:marTop w:val="225"/>
                      <w:marBottom w:val="0"/>
                      <w:divBdr>
                        <w:top w:val="none" w:sz="0" w:space="0" w:color="auto"/>
                        <w:left w:val="none" w:sz="0" w:space="0" w:color="auto"/>
                        <w:bottom w:val="single" w:sz="6" w:space="0" w:color="99CCFF"/>
                        <w:right w:val="none" w:sz="0" w:space="0" w:color="auto"/>
                      </w:divBdr>
                      <w:divsChild>
                        <w:div w:id="125973340">
                          <w:marLeft w:val="0"/>
                          <w:marRight w:val="0"/>
                          <w:marTop w:val="0"/>
                          <w:marBottom w:val="0"/>
                          <w:divBdr>
                            <w:top w:val="none" w:sz="0" w:space="0" w:color="auto"/>
                            <w:left w:val="none" w:sz="0" w:space="0" w:color="auto"/>
                            <w:bottom w:val="none" w:sz="0" w:space="0" w:color="auto"/>
                            <w:right w:val="none" w:sz="0" w:space="0" w:color="auto"/>
                          </w:divBdr>
                          <w:divsChild>
                            <w:div w:id="1365014223">
                              <w:marLeft w:val="0"/>
                              <w:marRight w:val="0"/>
                              <w:marTop w:val="0"/>
                              <w:marBottom w:val="0"/>
                              <w:divBdr>
                                <w:top w:val="none" w:sz="0" w:space="0" w:color="auto"/>
                                <w:left w:val="none" w:sz="0" w:space="0" w:color="auto"/>
                                <w:bottom w:val="none" w:sz="0" w:space="0" w:color="auto"/>
                                <w:right w:val="none" w:sz="0" w:space="0" w:color="auto"/>
                              </w:divBdr>
                            </w:div>
                            <w:div w:id="244808035">
                              <w:marLeft w:val="0"/>
                              <w:marRight w:val="0"/>
                              <w:marTop w:val="0"/>
                              <w:marBottom w:val="0"/>
                              <w:divBdr>
                                <w:top w:val="none" w:sz="0" w:space="0" w:color="auto"/>
                                <w:left w:val="none" w:sz="0" w:space="0" w:color="auto"/>
                                <w:bottom w:val="none" w:sz="0" w:space="0" w:color="auto"/>
                                <w:right w:val="none" w:sz="0" w:space="0" w:color="auto"/>
                              </w:divBdr>
                            </w:div>
                          </w:divsChild>
                        </w:div>
                        <w:div w:id="531843399">
                          <w:marLeft w:val="0"/>
                          <w:marRight w:val="0"/>
                          <w:marTop w:val="0"/>
                          <w:marBottom w:val="0"/>
                          <w:divBdr>
                            <w:top w:val="none" w:sz="0" w:space="0" w:color="auto"/>
                            <w:left w:val="none" w:sz="0" w:space="0" w:color="auto"/>
                            <w:bottom w:val="none" w:sz="0" w:space="0" w:color="auto"/>
                            <w:right w:val="none" w:sz="0" w:space="0" w:color="auto"/>
                          </w:divBdr>
                          <w:divsChild>
                            <w:div w:id="16364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5327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62311435">
      <w:bodyDiv w:val="1"/>
      <w:marLeft w:val="0"/>
      <w:marRight w:val="0"/>
      <w:marTop w:val="0"/>
      <w:marBottom w:val="0"/>
      <w:divBdr>
        <w:top w:val="none" w:sz="0" w:space="0" w:color="auto"/>
        <w:left w:val="none" w:sz="0" w:space="0" w:color="auto"/>
        <w:bottom w:val="none" w:sz="0" w:space="0" w:color="auto"/>
        <w:right w:val="none" w:sz="0" w:space="0" w:color="auto"/>
      </w:divBdr>
      <w:divsChild>
        <w:div w:id="288900583">
          <w:marLeft w:val="0"/>
          <w:marRight w:val="0"/>
          <w:marTop w:val="0"/>
          <w:marBottom w:val="0"/>
          <w:divBdr>
            <w:top w:val="none" w:sz="0" w:space="0" w:color="auto"/>
            <w:left w:val="none" w:sz="0" w:space="0" w:color="auto"/>
            <w:bottom w:val="none" w:sz="0" w:space="0" w:color="auto"/>
            <w:right w:val="none" w:sz="0" w:space="0" w:color="auto"/>
          </w:divBdr>
          <w:divsChild>
            <w:div w:id="1153178396">
              <w:marLeft w:val="0"/>
              <w:marRight w:val="0"/>
              <w:marTop w:val="0"/>
              <w:marBottom w:val="0"/>
              <w:divBdr>
                <w:top w:val="none" w:sz="0" w:space="0" w:color="auto"/>
                <w:left w:val="none" w:sz="0" w:space="0" w:color="auto"/>
                <w:bottom w:val="none" w:sz="0" w:space="0" w:color="auto"/>
                <w:right w:val="none" w:sz="0" w:space="0" w:color="auto"/>
              </w:divBdr>
              <w:divsChild>
                <w:div w:id="157039475">
                  <w:marLeft w:val="0"/>
                  <w:marRight w:val="0"/>
                  <w:marTop w:val="0"/>
                  <w:marBottom w:val="0"/>
                  <w:divBdr>
                    <w:top w:val="none" w:sz="0" w:space="0" w:color="auto"/>
                    <w:left w:val="none" w:sz="0" w:space="0" w:color="auto"/>
                    <w:bottom w:val="none" w:sz="0" w:space="0" w:color="auto"/>
                    <w:right w:val="none" w:sz="0" w:space="0" w:color="auto"/>
                  </w:divBdr>
                  <w:divsChild>
                    <w:div w:id="1055547872">
                      <w:marLeft w:val="0"/>
                      <w:marRight w:val="0"/>
                      <w:marTop w:val="0"/>
                      <w:marBottom w:val="0"/>
                      <w:divBdr>
                        <w:top w:val="none" w:sz="0" w:space="0" w:color="auto"/>
                        <w:left w:val="none" w:sz="0" w:space="0" w:color="auto"/>
                        <w:bottom w:val="single" w:sz="6" w:space="0" w:color="CCCCCC"/>
                        <w:right w:val="none" w:sz="0" w:space="0" w:color="auto"/>
                      </w:divBdr>
                      <w:divsChild>
                        <w:div w:id="1754356792">
                          <w:marLeft w:val="0"/>
                          <w:marRight w:val="0"/>
                          <w:marTop w:val="0"/>
                          <w:marBottom w:val="0"/>
                          <w:divBdr>
                            <w:top w:val="none" w:sz="0" w:space="0" w:color="auto"/>
                            <w:left w:val="none" w:sz="0" w:space="0" w:color="auto"/>
                            <w:bottom w:val="none" w:sz="0" w:space="0" w:color="auto"/>
                            <w:right w:val="none" w:sz="0" w:space="0" w:color="auto"/>
                          </w:divBdr>
                          <w:divsChild>
                            <w:div w:id="1025643269">
                              <w:marLeft w:val="0"/>
                              <w:marRight w:val="0"/>
                              <w:marTop w:val="0"/>
                              <w:marBottom w:val="0"/>
                              <w:divBdr>
                                <w:top w:val="none" w:sz="0" w:space="0" w:color="auto"/>
                                <w:left w:val="none" w:sz="0" w:space="0" w:color="auto"/>
                                <w:bottom w:val="none" w:sz="0" w:space="0" w:color="auto"/>
                                <w:right w:val="none" w:sz="0" w:space="0" w:color="auto"/>
                              </w:divBdr>
                            </w:div>
                            <w:div w:id="1053697689">
                              <w:marLeft w:val="0"/>
                              <w:marRight w:val="0"/>
                              <w:marTop w:val="0"/>
                              <w:marBottom w:val="0"/>
                              <w:divBdr>
                                <w:top w:val="none" w:sz="0" w:space="0" w:color="auto"/>
                                <w:left w:val="none" w:sz="0" w:space="0" w:color="auto"/>
                                <w:bottom w:val="none" w:sz="0" w:space="0" w:color="auto"/>
                                <w:right w:val="none" w:sz="0" w:space="0" w:color="auto"/>
                              </w:divBdr>
                            </w:div>
                            <w:div w:id="1003973522">
                              <w:marLeft w:val="0"/>
                              <w:marRight w:val="0"/>
                              <w:marTop w:val="0"/>
                              <w:marBottom w:val="0"/>
                              <w:divBdr>
                                <w:top w:val="none" w:sz="0" w:space="0" w:color="auto"/>
                                <w:left w:val="none" w:sz="0" w:space="0" w:color="auto"/>
                                <w:bottom w:val="none" w:sz="0" w:space="0" w:color="auto"/>
                                <w:right w:val="none" w:sz="0" w:space="0" w:color="auto"/>
                              </w:divBdr>
                            </w:div>
                          </w:divsChild>
                        </w:div>
                        <w:div w:id="1252810370">
                          <w:marLeft w:val="0"/>
                          <w:marRight w:val="0"/>
                          <w:marTop w:val="0"/>
                          <w:marBottom w:val="0"/>
                          <w:divBdr>
                            <w:top w:val="none" w:sz="0" w:space="0" w:color="auto"/>
                            <w:left w:val="none" w:sz="0" w:space="0" w:color="auto"/>
                            <w:bottom w:val="none" w:sz="0" w:space="0" w:color="auto"/>
                            <w:right w:val="none" w:sz="0" w:space="0" w:color="auto"/>
                          </w:divBdr>
                          <w:divsChild>
                            <w:div w:id="17165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9964">
                      <w:marLeft w:val="0"/>
                      <w:marRight w:val="0"/>
                      <w:marTop w:val="0"/>
                      <w:marBottom w:val="0"/>
                      <w:divBdr>
                        <w:top w:val="none" w:sz="0" w:space="0" w:color="auto"/>
                        <w:left w:val="none" w:sz="0" w:space="0" w:color="auto"/>
                        <w:bottom w:val="none" w:sz="0" w:space="0" w:color="auto"/>
                        <w:right w:val="none" w:sz="0" w:space="0" w:color="auto"/>
                      </w:divBdr>
                      <w:divsChild>
                        <w:div w:id="672343239">
                          <w:marLeft w:val="0"/>
                          <w:marRight w:val="0"/>
                          <w:marTop w:val="0"/>
                          <w:marBottom w:val="0"/>
                          <w:divBdr>
                            <w:top w:val="none" w:sz="0" w:space="0" w:color="auto"/>
                            <w:left w:val="none" w:sz="0" w:space="0" w:color="auto"/>
                            <w:bottom w:val="none" w:sz="0" w:space="0" w:color="auto"/>
                            <w:right w:val="none" w:sz="0" w:space="0" w:color="auto"/>
                          </w:divBdr>
                          <w:divsChild>
                            <w:div w:id="1633367866">
                              <w:marLeft w:val="0"/>
                              <w:marRight w:val="0"/>
                              <w:marTop w:val="0"/>
                              <w:marBottom w:val="0"/>
                              <w:divBdr>
                                <w:top w:val="none" w:sz="0" w:space="0" w:color="auto"/>
                                <w:left w:val="none" w:sz="0" w:space="0" w:color="auto"/>
                                <w:bottom w:val="none" w:sz="0" w:space="0" w:color="auto"/>
                                <w:right w:val="none" w:sz="0" w:space="0" w:color="auto"/>
                              </w:divBdr>
                            </w:div>
                            <w:div w:id="1154220970">
                              <w:marLeft w:val="0"/>
                              <w:marRight w:val="0"/>
                              <w:marTop w:val="0"/>
                              <w:marBottom w:val="0"/>
                              <w:divBdr>
                                <w:top w:val="none" w:sz="0" w:space="0" w:color="auto"/>
                                <w:left w:val="none" w:sz="0" w:space="0" w:color="auto"/>
                                <w:bottom w:val="none" w:sz="0" w:space="0" w:color="auto"/>
                                <w:right w:val="none" w:sz="0" w:space="0" w:color="auto"/>
                              </w:divBdr>
                            </w:div>
                          </w:divsChild>
                        </w:div>
                        <w:div w:id="1373579190">
                          <w:marLeft w:val="0"/>
                          <w:marRight w:val="0"/>
                          <w:marTop w:val="0"/>
                          <w:marBottom w:val="0"/>
                          <w:divBdr>
                            <w:top w:val="none" w:sz="0" w:space="0" w:color="auto"/>
                            <w:left w:val="none" w:sz="0" w:space="0" w:color="auto"/>
                            <w:bottom w:val="none" w:sz="0" w:space="0" w:color="auto"/>
                            <w:right w:val="none" w:sz="0" w:space="0" w:color="auto"/>
                          </w:divBdr>
                          <w:divsChild>
                            <w:div w:id="18177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5776">
                      <w:marLeft w:val="0"/>
                      <w:marRight w:val="0"/>
                      <w:marTop w:val="0"/>
                      <w:marBottom w:val="0"/>
                      <w:divBdr>
                        <w:top w:val="none" w:sz="0" w:space="0" w:color="auto"/>
                        <w:left w:val="none" w:sz="0" w:space="0" w:color="auto"/>
                        <w:bottom w:val="none" w:sz="0" w:space="0" w:color="auto"/>
                        <w:right w:val="none" w:sz="0" w:space="0" w:color="auto"/>
                      </w:divBdr>
                      <w:divsChild>
                        <w:div w:id="285351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182067">
                  <w:marLeft w:val="0"/>
                  <w:marRight w:val="0"/>
                  <w:marTop w:val="150"/>
                  <w:marBottom w:val="0"/>
                  <w:divBdr>
                    <w:top w:val="none" w:sz="0" w:space="0" w:color="auto"/>
                    <w:left w:val="none" w:sz="0" w:space="0" w:color="auto"/>
                    <w:bottom w:val="none" w:sz="0" w:space="0" w:color="auto"/>
                    <w:right w:val="none" w:sz="0" w:space="0" w:color="auto"/>
                  </w:divBdr>
                  <w:divsChild>
                    <w:div w:id="1880896240">
                      <w:marLeft w:val="0"/>
                      <w:marRight w:val="0"/>
                      <w:marTop w:val="225"/>
                      <w:marBottom w:val="0"/>
                      <w:divBdr>
                        <w:top w:val="none" w:sz="0" w:space="0" w:color="auto"/>
                        <w:left w:val="none" w:sz="0" w:space="0" w:color="auto"/>
                        <w:bottom w:val="single" w:sz="6" w:space="0" w:color="99CCFF"/>
                        <w:right w:val="none" w:sz="0" w:space="0" w:color="auto"/>
                      </w:divBdr>
                      <w:divsChild>
                        <w:div w:id="472215972">
                          <w:marLeft w:val="0"/>
                          <w:marRight w:val="0"/>
                          <w:marTop w:val="0"/>
                          <w:marBottom w:val="0"/>
                          <w:divBdr>
                            <w:top w:val="none" w:sz="0" w:space="0" w:color="auto"/>
                            <w:left w:val="none" w:sz="0" w:space="0" w:color="auto"/>
                            <w:bottom w:val="none" w:sz="0" w:space="0" w:color="auto"/>
                            <w:right w:val="none" w:sz="0" w:space="0" w:color="auto"/>
                          </w:divBdr>
                          <w:divsChild>
                            <w:div w:id="970089732">
                              <w:marLeft w:val="0"/>
                              <w:marRight w:val="0"/>
                              <w:marTop w:val="0"/>
                              <w:marBottom w:val="0"/>
                              <w:divBdr>
                                <w:top w:val="none" w:sz="0" w:space="0" w:color="auto"/>
                                <w:left w:val="none" w:sz="0" w:space="0" w:color="auto"/>
                                <w:bottom w:val="none" w:sz="0" w:space="0" w:color="auto"/>
                                <w:right w:val="none" w:sz="0" w:space="0" w:color="auto"/>
                              </w:divBdr>
                            </w:div>
                            <w:div w:id="58939319">
                              <w:marLeft w:val="0"/>
                              <w:marRight w:val="0"/>
                              <w:marTop w:val="0"/>
                              <w:marBottom w:val="0"/>
                              <w:divBdr>
                                <w:top w:val="none" w:sz="0" w:space="0" w:color="auto"/>
                                <w:left w:val="none" w:sz="0" w:space="0" w:color="auto"/>
                                <w:bottom w:val="none" w:sz="0" w:space="0" w:color="auto"/>
                                <w:right w:val="none" w:sz="0" w:space="0" w:color="auto"/>
                              </w:divBdr>
                            </w:div>
                          </w:divsChild>
                        </w:div>
                        <w:div w:id="1530754796">
                          <w:marLeft w:val="0"/>
                          <w:marRight w:val="0"/>
                          <w:marTop w:val="0"/>
                          <w:marBottom w:val="0"/>
                          <w:divBdr>
                            <w:top w:val="none" w:sz="0" w:space="0" w:color="auto"/>
                            <w:left w:val="none" w:sz="0" w:space="0" w:color="auto"/>
                            <w:bottom w:val="none" w:sz="0" w:space="0" w:color="auto"/>
                            <w:right w:val="none" w:sz="0" w:space="0" w:color="auto"/>
                          </w:divBdr>
                          <w:divsChild>
                            <w:div w:id="12988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090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79224164">
      <w:bodyDiv w:val="1"/>
      <w:marLeft w:val="0"/>
      <w:marRight w:val="0"/>
      <w:marTop w:val="0"/>
      <w:marBottom w:val="0"/>
      <w:divBdr>
        <w:top w:val="none" w:sz="0" w:space="0" w:color="auto"/>
        <w:left w:val="none" w:sz="0" w:space="0" w:color="auto"/>
        <w:bottom w:val="none" w:sz="0" w:space="0" w:color="auto"/>
        <w:right w:val="none" w:sz="0" w:space="0" w:color="auto"/>
      </w:divBdr>
    </w:div>
    <w:div w:id="1480227122">
      <w:bodyDiv w:val="1"/>
      <w:marLeft w:val="0"/>
      <w:marRight w:val="0"/>
      <w:marTop w:val="0"/>
      <w:marBottom w:val="0"/>
      <w:divBdr>
        <w:top w:val="none" w:sz="0" w:space="0" w:color="auto"/>
        <w:left w:val="none" w:sz="0" w:space="0" w:color="auto"/>
        <w:bottom w:val="none" w:sz="0" w:space="0" w:color="auto"/>
        <w:right w:val="none" w:sz="0" w:space="0" w:color="auto"/>
      </w:divBdr>
    </w:div>
    <w:div w:id="1485512642">
      <w:bodyDiv w:val="1"/>
      <w:marLeft w:val="0"/>
      <w:marRight w:val="0"/>
      <w:marTop w:val="0"/>
      <w:marBottom w:val="0"/>
      <w:divBdr>
        <w:top w:val="none" w:sz="0" w:space="0" w:color="auto"/>
        <w:left w:val="none" w:sz="0" w:space="0" w:color="auto"/>
        <w:bottom w:val="none" w:sz="0" w:space="0" w:color="auto"/>
        <w:right w:val="none" w:sz="0" w:space="0" w:color="auto"/>
      </w:divBdr>
    </w:div>
    <w:div w:id="1491093597">
      <w:bodyDiv w:val="1"/>
      <w:marLeft w:val="0"/>
      <w:marRight w:val="0"/>
      <w:marTop w:val="0"/>
      <w:marBottom w:val="0"/>
      <w:divBdr>
        <w:top w:val="none" w:sz="0" w:space="0" w:color="auto"/>
        <w:left w:val="none" w:sz="0" w:space="0" w:color="auto"/>
        <w:bottom w:val="none" w:sz="0" w:space="0" w:color="auto"/>
        <w:right w:val="none" w:sz="0" w:space="0" w:color="auto"/>
      </w:divBdr>
    </w:div>
    <w:div w:id="1500075985">
      <w:bodyDiv w:val="1"/>
      <w:marLeft w:val="0"/>
      <w:marRight w:val="0"/>
      <w:marTop w:val="0"/>
      <w:marBottom w:val="0"/>
      <w:divBdr>
        <w:top w:val="none" w:sz="0" w:space="0" w:color="auto"/>
        <w:left w:val="none" w:sz="0" w:space="0" w:color="auto"/>
        <w:bottom w:val="none" w:sz="0" w:space="0" w:color="auto"/>
        <w:right w:val="none" w:sz="0" w:space="0" w:color="auto"/>
      </w:divBdr>
      <w:divsChild>
        <w:div w:id="1244607360">
          <w:marLeft w:val="45"/>
          <w:marRight w:val="0"/>
          <w:marTop w:val="0"/>
          <w:marBottom w:val="0"/>
          <w:divBdr>
            <w:top w:val="none" w:sz="0" w:space="0" w:color="auto"/>
            <w:left w:val="none" w:sz="0" w:space="0" w:color="auto"/>
            <w:bottom w:val="none" w:sz="0" w:space="0" w:color="auto"/>
            <w:right w:val="none" w:sz="0" w:space="0" w:color="auto"/>
          </w:divBdr>
        </w:div>
      </w:divsChild>
    </w:div>
    <w:div w:id="1501002678">
      <w:bodyDiv w:val="1"/>
      <w:marLeft w:val="0"/>
      <w:marRight w:val="0"/>
      <w:marTop w:val="0"/>
      <w:marBottom w:val="0"/>
      <w:divBdr>
        <w:top w:val="none" w:sz="0" w:space="0" w:color="auto"/>
        <w:left w:val="none" w:sz="0" w:space="0" w:color="auto"/>
        <w:bottom w:val="none" w:sz="0" w:space="0" w:color="auto"/>
        <w:right w:val="none" w:sz="0" w:space="0" w:color="auto"/>
      </w:divBdr>
    </w:div>
    <w:div w:id="1552378609">
      <w:bodyDiv w:val="1"/>
      <w:marLeft w:val="0"/>
      <w:marRight w:val="0"/>
      <w:marTop w:val="0"/>
      <w:marBottom w:val="0"/>
      <w:divBdr>
        <w:top w:val="none" w:sz="0" w:space="0" w:color="auto"/>
        <w:left w:val="none" w:sz="0" w:space="0" w:color="auto"/>
        <w:bottom w:val="none" w:sz="0" w:space="0" w:color="auto"/>
        <w:right w:val="none" w:sz="0" w:space="0" w:color="auto"/>
      </w:divBdr>
    </w:div>
    <w:div w:id="1574390553">
      <w:bodyDiv w:val="1"/>
      <w:marLeft w:val="0"/>
      <w:marRight w:val="0"/>
      <w:marTop w:val="0"/>
      <w:marBottom w:val="0"/>
      <w:divBdr>
        <w:top w:val="none" w:sz="0" w:space="0" w:color="auto"/>
        <w:left w:val="none" w:sz="0" w:space="0" w:color="auto"/>
        <w:bottom w:val="none" w:sz="0" w:space="0" w:color="auto"/>
        <w:right w:val="none" w:sz="0" w:space="0" w:color="auto"/>
      </w:divBdr>
    </w:div>
    <w:div w:id="1584535256">
      <w:bodyDiv w:val="1"/>
      <w:marLeft w:val="0"/>
      <w:marRight w:val="0"/>
      <w:marTop w:val="0"/>
      <w:marBottom w:val="0"/>
      <w:divBdr>
        <w:top w:val="none" w:sz="0" w:space="0" w:color="auto"/>
        <w:left w:val="none" w:sz="0" w:space="0" w:color="auto"/>
        <w:bottom w:val="none" w:sz="0" w:space="0" w:color="auto"/>
        <w:right w:val="none" w:sz="0" w:space="0" w:color="auto"/>
      </w:divBdr>
    </w:div>
    <w:div w:id="1597713906">
      <w:bodyDiv w:val="1"/>
      <w:marLeft w:val="0"/>
      <w:marRight w:val="0"/>
      <w:marTop w:val="0"/>
      <w:marBottom w:val="0"/>
      <w:divBdr>
        <w:top w:val="none" w:sz="0" w:space="0" w:color="auto"/>
        <w:left w:val="none" w:sz="0" w:space="0" w:color="auto"/>
        <w:bottom w:val="none" w:sz="0" w:space="0" w:color="auto"/>
        <w:right w:val="none" w:sz="0" w:space="0" w:color="auto"/>
      </w:divBdr>
    </w:div>
    <w:div w:id="1599488235">
      <w:bodyDiv w:val="1"/>
      <w:marLeft w:val="0"/>
      <w:marRight w:val="0"/>
      <w:marTop w:val="0"/>
      <w:marBottom w:val="0"/>
      <w:divBdr>
        <w:top w:val="none" w:sz="0" w:space="0" w:color="auto"/>
        <w:left w:val="none" w:sz="0" w:space="0" w:color="auto"/>
        <w:bottom w:val="none" w:sz="0" w:space="0" w:color="auto"/>
        <w:right w:val="none" w:sz="0" w:space="0" w:color="auto"/>
      </w:divBdr>
      <w:divsChild>
        <w:div w:id="552042350">
          <w:marLeft w:val="0"/>
          <w:marRight w:val="0"/>
          <w:marTop w:val="0"/>
          <w:marBottom w:val="0"/>
          <w:divBdr>
            <w:top w:val="none" w:sz="0" w:space="0" w:color="auto"/>
            <w:left w:val="none" w:sz="0" w:space="0" w:color="auto"/>
            <w:bottom w:val="none" w:sz="0" w:space="0" w:color="auto"/>
            <w:right w:val="none" w:sz="0" w:space="0" w:color="auto"/>
          </w:divBdr>
          <w:divsChild>
            <w:div w:id="1791048055">
              <w:marLeft w:val="0"/>
              <w:marRight w:val="0"/>
              <w:marTop w:val="0"/>
              <w:marBottom w:val="0"/>
              <w:divBdr>
                <w:top w:val="none" w:sz="0" w:space="0" w:color="auto"/>
                <w:left w:val="none" w:sz="0" w:space="0" w:color="auto"/>
                <w:bottom w:val="none" w:sz="0" w:space="0" w:color="auto"/>
                <w:right w:val="none" w:sz="0" w:space="0" w:color="auto"/>
              </w:divBdr>
              <w:divsChild>
                <w:div w:id="1534224445">
                  <w:marLeft w:val="0"/>
                  <w:marRight w:val="0"/>
                  <w:marTop w:val="0"/>
                  <w:marBottom w:val="0"/>
                  <w:divBdr>
                    <w:top w:val="none" w:sz="0" w:space="0" w:color="auto"/>
                    <w:left w:val="none" w:sz="0" w:space="0" w:color="auto"/>
                    <w:bottom w:val="none" w:sz="0" w:space="0" w:color="auto"/>
                    <w:right w:val="none" w:sz="0" w:space="0" w:color="auto"/>
                  </w:divBdr>
                  <w:divsChild>
                    <w:div w:id="1218542532">
                      <w:marLeft w:val="0"/>
                      <w:marRight w:val="0"/>
                      <w:marTop w:val="0"/>
                      <w:marBottom w:val="0"/>
                      <w:divBdr>
                        <w:top w:val="none" w:sz="0" w:space="0" w:color="auto"/>
                        <w:left w:val="none" w:sz="0" w:space="0" w:color="auto"/>
                        <w:bottom w:val="single" w:sz="6" w:space="0" w:color="CCCCCC"/>
                        <w:right w:val="none" w:sz="0" w:space="0" w:color="auto"/>
                      </w:divBdr>
                      <w:divsChild>
                        <w:div w:id="688683813">
                          <w:marLeft w:val="0"/>
                          <w:marRight w:val="0"/>
                          <w:marTop w:val="0"/>
                          <w:marBottom w:val="0"/>
                          <w:divBdr>
                            <w:top w:val="none" w:sz="0" w:space="0" w:color="auto"/>
                            <w:left w:val="none" w:sz="0" w:space="0" w:color="auto"/>
                            <w:bottom w:val="none" w:sz="0" w:space="0" w:color="auto"/>
                            <w:right w:val="none" w:sz="0" w:space="0" w:color="auto"/>
                          </w:divBdr>
                          <w:divsChild>
                            <w:div w:id="1483499625">
                              <w:marLeft w:val="0"/>
                              <w:marRight w:val="0"/>
                              <w:marTop w:val="0"/>
                              <w:marBottom w:val="0"/>
                              <w:divBdr>
                                <w:top w:val="none" w:sz="0" w:space="0" w:color="auto"/>
                                <w:left w:val="none" w:sz="0" w:space="0" w:color="auto"/>
                                <w:bottom w:val="none" w:sz="0" w:space="0" w:color="auto"/>
                                <w:right w:val="none" w:sz="0" w:space="0" w:color="auto"/>
                              </w:divBdr>
                            </w:div>
                            <w:div w:id="508106140">
                              <w:marLeft w:val="0"/>
                              <w:marRight w:val="0"/>
                              <w:marTop w:val="0"/>
                              <w:marBottom w:val="0"/>
                              <w:divBdr>
                                <w:top w:val="none" w:sz="0" w:space="0" w:color="auto"/>
                                <w:left w:val="none" w:sz="0" w:space="0" w:color="auto"/>
                                <w:bottom w:val="none" w:sz="0" w:space="0" w:color="auto"/>
                                <w:right w:val="none" w:sz="0" w:space="0" w:color="auto"/>
                              </w:divBdr>
                            </w:div>
                            <w:div w:id="336004931">
                              <w:marLeft w:val="0"/>
                              <w:marRight w:val="0"/>
                              <w:marTop w:val="0"/>
                              <w:marBottom w:val="0"/>
                              <w:divBdr>
                                <w:top w:val="none" w:sz="0" w:space="0" w:color="auto"/>
                                <w:left w:val="none" w:sz="0" w:space="0" w:color="auto"/>
                                <w:bottom w:val="none" w:sz="0" w:space="0" w:color="auto"/>
                                <w:right w:val="none" w:sz="0" w:space="0" w:color="auto"/>
                              </w:divBdr>
                            </w:div>
                          </w:divsChild>
                        </w:div>
                        <w:div w:id="3291729">
                          <w:marLeft w:val="0"/>
                          <w:marRight w:val="0"/>
                          <w:marTop w:val="0"/>
                          <w:marBottom w:val="0"/>
                          <w:divBdr>
                            <w:top w:val="none" w:sz="0" w:space="0" w:color="auto"/>
                            <w:left w:val="none" w:sz="0" w:space="0" w:color="auto"/>
                            <w:bottom w:val="none" w:sz="0" w:space="0" w:color="auto"/>
                            <w:right w:val="none" w:sz="0" w:space="0" w:color="auto"/>
                          </w:divBdr>
                          <w:divsChild>
                            <w:div w:id="17601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2026">
                      <w:marLeft w:val="0"/>
                      <w:marRight w:val="0"/>
                      <w:marTop w:val="0"/>
                      <w:marBottom w:val="0"/>
                      <w:divBdr>
                        <w:top w:val="none" w:sz="0" w:space="0" w:color="auto"/>
                        <w:left w:val="none" w:sz="0" w:space="0" w:color="auto"/>
                        <w:bottom w:val="none" w:sz="0" w:space="0" w:color="auto"/>
                        <w:right w:val="none" w:sz="0" w:space="0" w:color="auto"/>
                      </w:divBdr>
                      <w:divsChild>
                        <w:div w:id="1348673540">
                          <w:marLeft w:val="0"/>
                          <w:marRight w:val="0"/>
                          <w:marTop w:val="0"/>
                          <w:marBottom w:val="0"/>
                          <w:divBdr>
                            <w:top w:val="none" w:sz="0" w:space="0" w:color="auto"/>
                            <w:left w:val="none" w:sz="0" w:space="0" w:color="auto"/>
                            <w:bottom w:val="none" w:sz="0" w:space="0" w:color="auto"/>
                            <w:right w:val="none" w:sz="0" w:space="0" w:color="auto"/>
                          </w:divBdr>
                          <w:divsChild>
                            <w:div w:id="1000155790">
                              <w:marLeft w:val="0"/>
                              <w:marRight w:val="0"/>
                              <w:marTop w:val="0"/>
                              <w:marBottom w:val="0"/>
                              <w:divBdr>
                                <w:top w:val="none" w:sz="0" w:space="0" w:color="auto"/>
                                <w:left w:val="none" w:sz="0" w:space="0" w:color="auto"/>
                                <w:bottom w:val="none" w:sz="0" w:space="0" w:color="auto"/>
                                <w:right w:val="none" w:sz="0" w:space="0" w:color="auto"/>
                              </w:divBdr>
                            </w:div>
                            <w:div w:id="237977920">
                              <w:marLeft w:val="0"/>
                              <w:marRight w:val="0"/>
                              <w:marTop w:val="0"/>
                              <w:marBottom w:val="0"/>
                              <w:divBdr>
                                <w:top w:val="none" w:sz="0" w:space="0" w:color="auto"/>
                                <w:left w:val="none" w:sz="0" w:space="0" w:color="auto"/>
                                <w:bottom w:val="none" w:sz="0" w:space="0" w:color="auto"/>
                                <w:right w:val="none" w:sz="0" w:space="0" w:color="auto"/>
                              </w:divBdr>
                            </w:div>
                          </w:divsChild>
                        </w:div>
                        <w:div w:id="542061680">
                          <w:marLeft w:val="0"/>
                          <w:marRight w:val="0"/>
                          <w:marTop w:val="0"/>
                          <w:marBottom w:val="0"/>
                          <w:divBdr>
                            <w:top w:val="none" w:sz="0" w:space="0" w:color="auto"/>
                            <w:left w:val="none" w:sz="0" w:space="0" w:color="auto"/>
                            <w:bottom w:val="none" w:sz="0" w:space="0" w:color="auto"/>
                            <w:right w:val="none" w:sz="0" w:space="0" w:color="auto"/>
                          </w:divBdr>
                          <w:divsChild>
                            <w:div w:id="12674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48930">
                      <w:marLeft w:val="0"/>
                      <w:marRight w:val="0"/>
                      <w:marTop w:val="0"/>
                      <w:marBottom w:val="0"/>
                      <w:divBdr>
                        <w:top w:val="none" w:sz="0" w:space="0" w:color="auto"/>
                        <w:left w:val="none" w:sz="0" w:space="0" w:color="auto"/>
                        <w:bottom w:val="none" w:sz="0" w:space="0" w:color="auto"/>
                        <w:right w:val="none" w:sz="0" w:space="0" w:color="auto"/>
                      </w:divBdr>
                      <w:divsChild>
                        <w:div w:id="58341774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5833386">
                  <w:marLeft w:val="0"/>
                  <w:marRight w:val="0"/>
                  <w:marTop w:val="150"/>
                  <w:marBottom w:val="0"/>
                  <w:divBdr>
                    <w:top w:val="none" w:sz="0" w:space="0" w:color="auto"/>
                    <w:left w:val="none" w:sz="0" w:space="0" w:color="auto"/>
                    <w:bottom w:val="none" w:sz="0" w:space="0" w:color="auto"/>
                    <w:right w:val="none" w:sz="0" w:space="0" w:color="auto"/>
                  </w:divBdr>
                  <w:divsChild>
                    <w:div w:id="91049344">
                      <w:marLeft w:val="0"/>
                      <w:marRight w:val="0"/>
                      <w:marTop w:val="225"/>
                      <w:marBottom w:val="0"/>
                      <w:divBdr>
                        <w:top w:val="none" w:sz="0" w:space="0" w:color="auto"/>
                        <w:left w:val="none" w:sz="0" w:space="0" w:color="auto"/>
                        <w:bottom w:val="single" w:sz="6" w:space="0" w:color="99CCFF"/>
                        <w:right w:val="none" w:sz="0" w:space="0" w:color="auto"/>
                      </w:divBdr>
                      <w:divsChild>
                        <w:div w:id="707418820">
                          <w:marLeft w:val="0"/>
                          <w:marRight w:val="0"/>
                          <w:marTop w:val="0"/>
                          <w:marBottom w:val="0"/>
                          <w:divBdr>
                            <w:top w:val="none" w:sz="0" w:space="0" w:color="auto"/>
                            <w:left w:val="none" w:sz="0" w:space="0" w:color="auto"/>
                            <w:bottom w:val="none" w:sz="0" w:space="0" w:color="auto"/>
                            <w:right w:val="none" w:sz="0" w:space="0" w:color="auto"/>
                          </w:divBdr>
                          <w:divsChild>
                            <w:div w:id="350037498">
                              <w:marLeft w:val="0"/>
                              <w:marRight w:val="0"/>
                              <w:marTop w:val="0"/>
                              <w:marBottom w:val="0"/>
                              <w:divBdr>
                                <w:top w:val="none" w:sz="0" w:space="0" w:color="auto"/>
                                <w:left w:val="none" w:sz="0" w:space="0" w:color="auto"/>
                                <w:bottom w:val="none" w:sz="0" w:space="0" w:color="auto"/>
                                <w:right w:val="none" w:sz="0" w:space="0" w:color="auto"/>
                              </w:divBdr>
                            </w:div>
                            <w:div w:id="84041619">
                              <w:marLeft w:val="0"/>
                              <w:marRight w:val="0"/>
                              <w:marTop w:val="0"/>
                              <w:marBottom w:val="0"/>
                              <w:divBdr>
                                <w:top w:val="none" w:sz="0" w:space="0" w:color="auto"/>
                                <w:left w:val="none" w:sz="0" w:space="0" w:color="auto"/>
                                <w:bottom w:val="none" w:sz="0" w:space="0" w:color="auto"/>
                                <w:right w:val="none" w:sz="0" w:space="0" w:color="auto"/>
                              </w:divBdr>
                            </w:div>
                          </w:divsChild>
                        </w:div>
                        <w:div w:id="59718563">
                          <w:marLeft w:val="0"/>
                          <w:marRight w:val="0"/>
                          <w:marTop w:val="0"/>
                          <w:marBottom w:val="0"/>
                          <w:divBdr>
                            <w:top w:val="none" w:sz="0" w:space="0" w:color="auto"/>
                            <w:left w:val="none" w:sz="0" w:space="0" w:color="auto"/>
                            <w:bottom w:val="none" w:sz="0" w:space="0" w:color="auto"/>
                            <w:right w:val="none" w:sz="0" w:space="0" w:color="auto"/>
                          </w:divBdr>
                          <w:divsChild>
                            <w:div w:id="6893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074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02445544">
      <w:bodyDiv w:val="1"/>
      <w:marLeft w:val="0"/>
      <w:marRight w:val="0"/>
      <w:marTop w:val="0"/>
      <w:marBottom w:val="0"/>
      <w:divBdr>
        <w:top w:val="none" w:sz="0" w:space="0" w:color="auto"/>
        <w:left w:val="none" w:sz="0" w:space="0" w:color="auto"/>
        <w:bottom w:val="none" w:sz="0" w:space="0" w:color="auto"/>
        <w:right w:val="none" w:sz="0" w:space="0" w:color="auto"/>
      </w:divBdr>
    </w:div>
    <w:div w:id="1618369151">
      <w:bodyDiv w:val="1"/>
      <w:marLeft w:val="0"/>
      <w:marRight w:val="0"/>
      <w:marTop w:val="0"/>
      <w:marBottom w:val="0"/>
      <w:divBdr>
        <w:top w:val="none" w:sz="0" w:space="0" w:color="auto"/>
        <w:left w:val="none" w:sz="0" w:space="0" w:color="auto"/>
        <w:bottom w:val="none" w:sz="0" w:space="0" w:color="auto"/>
        <w:right w:val="none" w:sz="0" w:space="0" w:color="auto"/>
      </w:divBdr>
      <w:divsChild>
        <w:div w:id="1827889682">
          <w:marLeft w:val="0"/>
          <w:marRight w:val="0"/>
          <w:marTop w:val="0"/>
          <w:marBottom w:val="0"/>
          <w:divBdr>
            <w:top w:val="none" w:sz="0" w:space="0" w:color="auto"/>
            <w:left w:val="none" w:sz="0" w:space="0" w:color="auto"/>
            <w:bottom w:val="none" w:sz="0" w:space="0" w:color="auto"/>
            <w:right w:val="none" w:sz="0" w:space="0" w:color="auto"/>
          </w:divBdr>
          <w:divsChild>
            <w:div w:id="845483916">
              <w:marLeft w:val="0"/>
              <w:marRight w:val="0"/>
              <w:marTop w:val="0"/>
              <w:marBottom w:val="0"/>
              <w:divBdr>
                <w:top w:val="none" w:sz="0" w:space="0" w:color="auto"/>
                <w:left w:val="none" w:sz="0" w:space="0" w:color="auto"/>
                <w:bottom w:val="none" w:sz="0" w:space="0" w:color="auto"/>
                <w:right w:val="none" w:sz="0" w:space="0" w:color="auto"/>
              </w:divBdr>
              <w:divsChild>
                <w:div w:id="333189034">
                  <w:marLeft w:val="0"/>
                  <w:marRight w:val="0"/>
                  <w:marTop w:val="0"/>
                  <w:marBottom w:val="0"/>
                  <w:divBdr>
                    <w:top w:val="none" w:sz="0" w:space="0" w:color="auto"/>
                    <w:left w:val="none" w:sz="0" w:space="0" w:color="auto"/>
                    <w:bottom w:val="none" w:sz="0" w:space="0" w:color="auto"/>
                    <w:right w:val="none" w:sz="0" w:space="0" w:color="auto"/>
                  </w:divBdr>
                  <w:divsChild>
                    <w:div w:id="1541017044">
                      <w:marLeft w:val="0"/>
                      <w:marRight w:val="0"/>
                      <w:marTop w:val="0"/>
                      <w:marBottom w:val="0"/>
                      <w:divBdr>
                        <w:top w:val="none" w:sz="0" w:space="0" w:color="auto"/>
                        <w:left w:val="none" w:sz="0" w:space="0" w:color="auto"/>
                        <w:bottom w:val="single" w:sz="6" w:space="0" w:color="CCCCCC"/>
                        <w:right w:val="none" w:sz="0" w:space="0" w:color="auto"/>
                      </w:divBdr>
                      <w:divsChild>
                        <w:div w:id="1144542180">
                          <w:marLeft w:val="0"/>
                          <w:marRight w:val="0"/>
                          <w:marTop w:val="0"/>
                          <w:marBottom w:val="0"/>
                          <w:divBdr>
                            <w:top w:val="none" w:sz="0" w:space="0" w:color="auto"/>
                            <w:left w:val="none" w:sz="0" w:space="0" w:color="auto"/>
                            <w:bottom w:val="none" w:sz="0" w:space="0" w:color="auto"/>
                            <w:right w:val="none" w:sz="0" w:space="0" w:color="auto"/>
                          </w:divBdr>
                          <w:divsChild>
                            <w:div w:id="1905992214">
                              <w:marLeft w:val="0"/>
                              <w:marRight w:val="0"/>
                              <w:marTop w:val="0"/>
                              <w:marBottom w:val="0"/>
                              <w:divBdr>
                                <w:top w:val="none" w:sz="0" w:space="0" w:color="auto"/>
                                <w:left w:val="none" w:sz="0" w:space="0" w:color="auto"/>
                                <w:bottom w:val="none" w:sz="0" w:space="0" w:color="auto"/>
                                <w:right w:val="none" w:sz="0" w:space="0" w:color="auto"/>
                              </w:divBdr>
                            </w:div>
                            <w:div w:id="1127629647">
                              <w:marLeft w:val="0"/>
                              <w:marRight w:val="0"/>
                              <w:marTop w:val="0"/>
                              <w:marBottom w:val="0"/>
                              <w:divBdr>
                                <w:top w:val="none" w:sz="0" w:space="0" w:color="auto"/>
                                <w:left w:val="none" w:sz="0" w:space="0" w:color="auto"/>
                                <w:bottom w:val="none" w:sz="0" w:space="0" w:color="auto"/>
                                <w:right w:val="none" w:sz="0" w:space="0" w:color="auto"/>
                              </w:divBdr>
                            </w:div>
                            <w:div w:id="1279800005">
                              <w:marLeft w:val="0"/>
                              <w:marRight w:val="0"/>
                              <w:marTop w:val="0"/>
                              <w:marBottom w:val="0"/>
                              <w:divBdr>
                                <w:top w:val="none" w:sz="0" w:space="0" w:color="auto"/>
                                <w:left w:val="none" w:sz="0" w:space="0" w:color="auto"/>
                                <w:bottom w:val="none" w:sz="0" w:space="0" w:color="auto"/>
                                <w:right w:val="none" w:sz="0" w:space="0" w:color="auto"/>
                              </w:divBdr>
                            </w:div>
                          </w:divsChild>
                        </w:div>
                        <w:div w:id="648441472">
                          <w:marLeft w:val="0"/>
                          <w:marRight w:val="0"/>
                          <w:marTop w:val="0"/>
                          <w:marBottom w:val="0"/>
                          <w:divBdr>
                            <w:top w:val="none" w:sz="0" w:space="0" w:color="auto"/>
                            <w:left w:val="none" w:sz="0" w:space="0" w:color="auto"/>
                            <w:bottom w:val="none" w:sz="0" w:space="0" w:color="auto"/>
                            <w:right w:val="none" w:sz="0" w:space="0" w:color="auto"/>
                          </w:divBdr>
                          <w:divsChild>
                            <w:div w:id="17179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3120">
                      <w:marLeft w:val="0"/>
                      <w:marRight w:val="0"/>
                      <w:marTop w:val="0"/>
                      <w:marBottom w:val="0"/>
                      <w:divBdr>
                        <w:top w:val="none" w:sz="0" w:space="0" w:color="auto"/>
                        <w:left w:val="none" w:sz="0" w:space="0" w:color="auto"/>
                        <w:bottom w:val="none" w:sz="0" w:space="0" w:color="auto"/>
                        <w:right w:val="none" w:sz="0" w:space="0" w:color="auto"/>
                      </w:divBdr>
                      <w:divsChild>
                        <w:div w:id="1296906342">
                          <w:marLeft w:val="0"/>
                          <w:marRight w:val="0"/>
                          <w:marTop w:val="0"/>
                          <w:marBottom w:val="0"/>
                          <w:divBdr>
                            <w:top w:val="none" w:sz="0" w:space="0" w:color="auto"/>
                            <w:left w:val="none" w:sz="0" w:space="0" w:color="auto"/>
                            <w:bottom w:val="none" w:sz="0" w:space="0" w:color="auto"/>
                            <w:right w:val="none" w:sz="0" w:space="0" w:color="auto"/>
                          </w:divBdr>
                          <w:divsChild>
                            <w:div w:id="408580213">
                              <w:marLeft w:val="0"/>
                              <w:marRight w:val="0"/>
                              <w:marTop w:val="0"/>
                              <w:marBottom w:val="0"/>
                              <w:divBdr>
                                <w:top w:val="none" w:sz="0" w:space="0" w:color="auto"/>
                                <w:left w:val="none" w:sz="0" w:space="0" w:color="auto"/>
                                <w:bottom w:val="none" w:sz="0" w:space="0" w:color="auto"/>
                                <w:right w:val="none" w:sz="0" w:space="0" w:color="auto"/>
                              </w:divBdr>
                            </w:div>
                            <w:div w:id="1963730585">
                              <w:marLeft w:val="0"/>
                              <w:marRight w:val="0"/>
                              <w:marTop w:val="0"/>
                              <w:marBottom w:val="0"/>
                              <w:divBdr>
                                <w:top w:val="none" w:sz="0" w:space="0" w:color="auto"/>
                                <w:left w:val="none" w:sz="0" w:space="0" w:color="auto"/>
                                <w:bottom w:val="none" w:sz="0" w:space="0" w:color="auto"/>
                                <w:right w:val="none" w:sz="0" w:space="0" w:color="auto"/>
                              </w:divBdr>
                            </w:div>
                          </w:divsChild>
                        </w:div>
                        <w:div w:id="813565785">
                          <w:marLeft w:val="0"/>
                          <w:marRight w:val="0"/>
                          <w:marTop w:val="0"/>
                          <w:marBottom w:val="0"/>
                          <w:divBdr>
                            <w:top w:val="none" w:sz="0" w:space="0" w:color="auto"/>
                            <w:left w:val="none" w:sz="0" w:space="0" w:color="auto"/>
                            <w:bottom w:val="none" w:sz="0" w:space="0" w:color="auto"/>
                            <w:right w:val="none" w:sz="0" w:space="0" w:color="auto"/>
                          </w:divBdr>
                          <w:divsChild>
                            <w:div w:id="8983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55384">
                      <w:marLeft w:val="0"/>
                      <w:marRight w:val="0"/>
                      <w:marTop w:val="0"/>
                      <w:marBottom w:val="0"/>
                      <w:divBdr>
                        <w:top w:val="none" w:sz="0" w:space="0" w:color="auto"/>
                        <w:left w:val="none" w:sz="0" w:space="0" w:color="auto"/>
                        <w:bottom w:val="none" w:sz="0" w:space="0" w:color="auto"/>
                        <w:right w:val="none" w:sz="0" w:space="0" w:color="auto"/>
                      </w:divBdr>
                      <w:divsChild>
                        <w:div w:id="483814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99005088">
                  <w:marLeft w:val="0"/>
                  <w:marRight w:val="0"/>
                  <w:marTop w:val="150"/>
                  <w:marBottom w:val="0"/>
                  <w:divBdr>
                    <w:top w:val="none" w:sz="0" w:space="0" w:color="auto"/>
                    <w:left w:val="none" w:sz="0" w:space="0" w:color="auto"/>
                    <w:bottom w:val="none" w:sz="0" w:space="0" w:color="auto"/>
                    <w:right w:val="none" w:sz="0" w:space="0" w:color="auto"/>
                  </w:divBdr>
                  <w:divsChild>
                    <w:div w:id="1895267563">
                      <w:marLeft w:val="0"/>
                      <w:marRight w:val="0"/>
                      <w:marTop w:val="225"/>
                      <w:marBottom w:val="0"/>
                      <w:divBdr>
                        <w:top w:val="none" w:sz="0" w:space="0" w:color="auto"/>
                        <w:left w:val="none" w:sz="0" w:space="0" w:color="auto"/>
                        <w:bottom w:val="single" w:sz="6" w:space="0" w:color="99CCFF"/>
                        <w:right w:val="none" w:sz="0" w:space="0" w:color="auto"/>
                      </w:divBdr>
                      <w:divsChild>
                        <w:div w:id="959578681">
                          <w:marLeft w:val="0"/>
                          <w:marRight w:val="0"/>
                          <w:marTop w:val="0"/>
                          <w:marBottom w:val="0"/>
                          <w:divBdr>
                            <w:top w:val="none" w:sz="0" w:space="0" w:color="auto"/>
                            <w:left w:val="none" w:sz="0" w:space="0" w:color="auto"/>
                            <w:bottom w:val="none" w:sz="0" w:space="0" w:color="auto"/>
                            <w:right w:val="none" w:sz="0" w:space="0" w:color="auto"/>
                          </w:divBdr>
                          <w:divsChild>
                            <w:div w:id="2120174590">
                              <w:marLeft w:val="0"/>
                              <w:marRight w:val="0"/>
                              <w:marTop w:val="0"/>
                              <w:marBottom w:val="0"/>
                              <w:divBdr>
                                <w:top w:val="none" w:sz="0" w:space="0" w:color="auto"/>
                                <w:left w:val="none" w:sz="0" w:space="0" w:color="auto"/>
                                <w:bottom w:val="none" w:sz="0" w:space="0" w:color="auto"/>
                                <w:right w:val="none" w:sz="0" w:space="0" w:color="auto"/>
                              </w:divBdr>
                            </w:div>
                            <w:div w:id="1963072429">
                              <w:marLeft w:val="0"/>
                              <w:marRight w:val="0"/>
                              <w:marTop w:val="0"/>
                              <w:marBottom w:val="0"/>
                              <w:divBdr>
                                <w:top w:val="none" w:sz="0" w:space="0" w:color="auto"/>
                                <w:left w:val="none" w:sz="0" w:space="0" w:color="auto"/>
                                <w:bottom w:val="none" w:sz="0" w:space="0" w:color="auto"/>
                                <w:right w:val="none" w:sz="0" w:space="0" w:color="auto"/>
                              </w:divBdr>
                            </w:div>
                          </w:divsChild>
                        </w:div>
                        <w:div w:id="1730692891">
                          <w:marLeft w:val="0"/>
                          <w:marRight w:val="0"/>
                          <w:marTop w:val="0"/>
                          <w:marBottom w:val="0"/>
                          <w:divBdr>
                            <w:top w:val="none" w:sz="0" w:space="0" w:color="auto"/>
                            <w:left w:val="none" w:sz="0" w:space="0" w:color="auto"/>
                            <w:bottom w:val="none" w:sz="0" w:space="0" w:color="auto"/>
                            <w:right w:val="none" w:sz="0" w:space="0" w:color="auto"/>
                          </w:divBdr>
                          <w:divsChild>
                            <w:div w:id="14400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2808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29045812">
      <w:bodyDiv w:val="1"/>
      <w:marLeft w:val="0"/>
      <w:marRight w:val="0"/>
      <w:marTop w:val="0"/>
      <w:marBottom w:val="0"/>
      <w:divBdr>
        <w:top w:val="none" w:sz="0" w:space="0" w:color="auto"/>
        <w:left w:val="none" w:sz="0" w:space="0" w:color="auto"/>
        <w:bottom w:val="none" w:sz="0" w:space="0" w:color="auto"/>
        <w:right w:val="none" w:sz="0" w:space="0" w:color="auto"/>
      </w:divBdr>
    </w:div>
    <w:div w:id="1634872898">
      <w:bodyDiv w:val="1"/>
      <w:marLeft w:val="0"/>
      <w:marRight w:val="0"/>
      <w:marTop w:val="0"/>
      <w:marBottom w:val="0"/>
      <w:divBdr>
        <w:top w:val="none" w:sz="0" w:space="0" w:color="auto"/>
        <w:left w:val="none" w:sz="0" w:space="0" w:color="auto"/>
        <w:bottom w:val="none" w:sz="0" w:space="0" w:color="auto"/>
        <w:right w:val="none" w:sz="0" w:space="0" w:color="auto"/>
      </w:divBdr>
    </w:div>
    <w:div w:id="1636720411">
      <w:bodyDiv w:val="1"/>
      <w:marLeft w:val="0"/>
      <w:marRight w:val="0"/>
      <w:marTop w:val="0"/>
      <w:marBottom w:val="0"/>
      <w:divBdr>
        <w:top w:val="none" w:sz="0" w:space="0" w:color="auto"/>
        <w:left w:val="none" w:sz="0" w:space="0" w:color="auto"/>
        <w:bottom w:val="none" w:sz="0" w:space="0" w:color="auto"/>
        <w:right w:val="none" w:sz="0" w:space="0" w:color="auto"/>
      </w:divBdr>
    </w:div>
    <w:div w:id="1661234412">
      <w:bodyDiv w:val="1"/>
      <w:marLeft w:val="0"/>
      <w:marRight w:val="0"/>
      <w:marTop w:val="0"/>
      <w:marBottom w:val="0"/>
      <w:divBdr>
        <w:top w:val="none" w:sz="0" w:space="0" w:color="auto"/>
        <w:left w:val="none" w:sz="0" w:space="0" w:color="auto"/>
        <w:bottom w:val="none" w:sz="0" w:space="0" w:color="auto"/>
        <w:right w:val="none" w:sz="0" w:space="0" w:color="auto"/>
      </w:divBdr>
    </w:div>
    <w:div w:id="1663894012">
      <w:bodyDiv w:val="1"/>
      <w:marLeft w:val="0"/>
      <w:marRight w:val="0"/>
      <w:marTop w:val="0"/>
      <w:marBottom w:val="0"/>
      <w:divBdr>
        <w:top w:val="none" w:sz="0" w:space="0" w:color="auto"/>
        <w:left w:val="none" w:sz="0" w:space="0" w:color="auto"/>
        <w:bottom w:val="none" w:sz="0" w:space="0" w:color="auto"/>
        <w:right w:val="none" w:sz="0" w:space="0" w:color="auto"/>
      </w:divBdr>
    </w:div>
    <w:div w:id="1666932485">
      <w:bodyDiv w:val="1"/>
      <w:marLeft w:val="0"/>
      <w:marRight w:val="0"/>
      <w:marTop w:val="0"/>
      <w:marBottom w:val="0"/>
      <w:divBdr>
        <w:top w:val="none" w:sz="0" w:space="0" w:color="auto"/>
        <w:left w:val="none" w:sz="0" w:space="0" w:color="auto"/>
        <w:bottom w:val="none" w:sz="0" w:space="0" w:color="auto"/>
        <w:right w:val="none" w:sz="0" w:space="0" w:color="auto"/>
      </w:divBdr>
    </w:div>
    <w:div w:id="1697266495">
      <w:bodyDiv w:val="1"/>
      <w:marLeft w:val="0"/>
      <w:marRight w:val="0"/>
      <w:marTop w:val="0"/>
      <w:marBottom w:val="0"/>
      <w:divBdr>
        <w:top w:val="none" w:sz="0" w:space="0" w:color="auto"/>
        <w:left w:val="none" w:sz="0" w:space="0" w:color="auto"/>
        <w:bottom w:val="none" w:sz="0" w:space="0" w:color="auto"/>
        <w:right w:val="none" w:sz="0" w:space="0" w:color="auto"/>
      </w:divBdr>
    </w:div>
    <w:div w:id="1698039953">
      <w:bodyDiv w:val="1"/>
      <w:marLeft w:val="0"/>
      <w:marRight w:val="0"/>
      <w:marTop w:val="0"/>
      <w:marBottom w:val="0"/>
      <w:divBdr>
        <w:top w:val="none" w:sz="0" w:space="0" w:color="auto"/>
        <w:left w:val="none" w:sz="0" w:space="0" w:color="auto"/>
        <w:bottom w:val="none" w:sz="0" w:space="0" w:color="auto"/>
        <w:right w:val="none" w:sz="0" w:space="0" w:color="auto"/>
      </w:divBdr>
    </w:div>
    <w:div w:id="1705207976">
      <w:bodyDiv w:val="1"/>
      <w:marLeft w:val="0"/>
      <w:marRight w:val="0"/>
      <w:marTop w:val="0"/>
      <w:marBottom w:val="0"/>
      <w:divBdr>
        <w:top w:val="none" w:sz="0" w:space="0" w:color="auto"/>
        <w:left w:val="none" w:sz="0" w:space="0" w:color="auto"/>
        <w:bottom w:val="none" w:sz="0" w:space="0" w:color="auto"/>
        <w:right w:val="none" w:sz="0" w:space="0" w:color="auto"/>
      </w:divBdr>
    </w:div>
    <w:div w:id="1712608439">
      <w:bodyDiv w:val="1"/>
      <w:marLeft w:val="0"/>
      <w:marRight w:val="0"/>
      <w:marTop w:val="0"/>
      <w:marBottom w:val="0"/>
      <w:divBdr>
        <w:top w:val="none" w:sz="0" w:space="0" w:color="auto"/>
        <w:left w:val="none" w:sz="0" w:space="0" w:color="auto"/>
        <w:bottom w:val="none" w:sz="0" w:space="0" w:color="auto"/>
        <w:right w:val="none" w:sz="0" w:space="0" w:color="auto"/>
      </w:divBdr>
    </w:div>
    <w:div w:id="1733190913">
      <w:bodyDiv w:val="1"/>
      <w:marLeft w:val="0"/>
      <w:marRight w:val="0"/>
      <w:marTop w:val="0"/>
      <w:marBottom w:val="0"/>
      <w:divBdr>
        <w:top w:val="none" w:sz="0" w:space="0" w:color="auto"/>
        <w:left w:val="none" w:sz="0" w:space="0" w:color="auto"/>
        <w:bottom w:val="none" w:sz="0" w:space="0" w:color="auto"/>
        <w:right w:val="none" w:sz="0" w:space="0" w:color="auto"/>
      </w:divBdr>
    </w:div>
    <w:div w:id="1763456636">
      <w:bodyDiv w:val="1"/>
      <w:marLeft w:val="0"/>
      <w:marRight w:val="0"/>
      <w:marTop w:val="0"/>
      <w:marBottom w:val="0"/>
      <w:divBdr>
        <w:top w:val="none" w:sz="0" w:space="0" w:color="auto"/>
        <w:left w:val="none" w:sz="0" w:space="0" w:color="auto"/>
        <w:bottom w:val="none" w:sz="0" w:space="0" w:color="auto"/>
        <w:right w:val="none" w:sz="0" w:space="0" w:color="auto"/>
      </w:divBdr>
    </w:div>
    <w:div w:id="1766149602">
      <w:bodyDiv w:val="1"/>
      <w:marLeft w:val="0"/>
      <w:marRight w:val="0"/>
      <w:marTop w:val="0"/>
      <w:marBottom w:val="0"/>
      <w:divBdr>
        <w:top w:val="none" w:sz="0" w:space="0" w:color="auto"/>
        <w:left w:val="none" w:sz="0" w:space="0" w:color="auto"/>
        <w:bottom w:val="none" w:sz="0" w:space="0" w:color="auto"/>
        <w:right w:val="none" w:sz="0" w:space="0" w:color="auto"/>
      </w:divBdr>
    </w:div>
    <w:div w:id="1775633054">
      <w:bodyDiv w:val="1"/>
      <w:marLeft w:val="0"/>
      <w:marRight w:val="0"/>
      <w:marTop w:val="0"/>
      <w:marBottom w:val="0"/>
      <w:divBdr>
        <w:top w:val="none" w:sz="0" w:space="0" w:color="auto"/>
        <w:left w:val="none" w:sz="0" w:space="0" w:color="auto"/>
        <w:bottom w:val="none" w:sz="0" w:space="0" w:color="auto"/>
        <w:right w:val="none" w:sz="0" w:space="0" w:color="auto"/>
      </w:divBdr>
    </w:div>
    <w:div w:id="1787041968">
      <w:bodyDiv w:val="1"/>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sChild>
            <w:div w:id="1438523609">
              <w:marLeft w:val="0"/>
              <w:marRight w:val="0"/>
              <w:marTop w:val="0"/>
              <w:marBottom w:val="0"/>
              <w:divBdr>
                <w:top w:val="none" w:sz="0" w:space="0" w:color="auto"/>
                <w:left w:val="none" w:sz="0" w:space="0" w:color="auto"/>
                <w:bottom w:val="none" w:sz="0" w:space="0" w:color="auto"/>
                <w:right w:val="none" w:sz="0" w:space="0" w:color="auto"/>
              </w:divBdr>
              <w:divsChild>
                <w:div w:id="835388262">
                  <w:marLeft w:val="0"/>
                  <w:marRight w:val="0"/>
                  <w:marTop w:val="0"/>
                  <w:marBottom w:val="0"/>
                  <w:divBdr>
                    <w:top w:val="none" w:sz="0" w:space="0" w:color="auto"/>
                    <w:left w:val="none" w:sz="0" w:space="0" w:color="auto"/>
                    <w:bottom w:val="none" w:sz="0" w:space="0" w:color="auto"/>
                    <w:right w:val="none" w:sz="0" w:space="0" w:color="auto"/>
                  </w:divBdr>
                  <w:divsChild>
                    <w:div w:id="463735644">
                      <w:marLeft w:val="0"/>
                      <w:marRight w:val="0"/>
                      <w:marTop w:val="0"/>
                      <w:marBottom w:val="0"/>
                      <w:divBdr>
                        <w:top w:val="none" w:sz="0" w:space="0" w:color="auto"/>
                        <w:left w:val="none" w:sz="0" w:space="0" w:color="auto"/>
                        <w:bottom w:val="single" w:sz="6" w:space="0" w:color="CCCCCC"/>
                        <w:right w:val="none" w:sz="0" w:space="0" w:color="auto"/>
                      </w:divBdr>
                      <w:divsChild>
                        <w:div w:id="1313676464">
                          <w:marLeft w:val="0"/>
                          <w:marRight w:val="0"/>
                          <w:marTop w:val="0"/>
                          <w:marBottom w:val="0"/>
                          <w:divBdr>
                            <w:top w:val="none" w:sz="0" w:space="0" w:color="auto"/>
                            <w:left w:val="none" w:sz="0" w:space="0" w:color="auto"/>
                            <w:bottom w:val="none" w:sz="0" w:space="0" w:color="auto"/>
                            <w:right w:val="none" w:sz="0" w:space="0" w:color="auto"/>
                          </w:divBdr>
                          <w:divsChild>
                            <w:div w:id="291912464">
                              <w:marLeft w:val="0"/>
                              <w:marRight w:val="0"/>
                              <w:marTop w:val="0"/>
                              <w:marBottom w:val="0"/>
                              <w:divBdr>
                                <w:top w:val="none" w:sz="0" w:space="0" w:color="auto"/>
                                <w:left w:val="none" w:sz="0" w:space="0" w:color="auto"/>
                                <w:bottom w:val="none" w:sz="0" w:space="0" w:color="auto"/>
                                <w:right w:val="none" w:sz="0" w:space="0" w:color="auto"/>
                              </w:divBdr>
                            </w:div>
                            <w:div w:id="2070765561">
                              <w:marLeft w:val="0"/>
                              <w:marRight w:val="0"/>
                              <w:marTop w:val="0"/>
                              <w:marBottom w:val="0"/>
                              <w:divBdr>
                                <w:top w:val="none" w:sz="0" w:space="0" w:color="auto"/>
                                <w:left w:val="none" w:sz="0" w:space="0" w:color="auto"/>
                                <w:bottom w:val="none" w:sz="0" w:space="0" w:color="auto"/>
                                <w:right w:val="none" w:sz="0" w:space="0" w:color="auto"/>
                              </w:divBdr>
                            </w:div>
                            <w:div w:id="1788156521">
                              <w:marLeft w:val="0"/>
                              <w:marRight w:val="0"/>
                              <w:marTop w:val="0"/>
                              <w:marBottom w:val="0"/>
                              <w:divBdr>
                                <w:top w:val="none" w:sz="0" w:space="0" w:color="auto"/>
                                <w:left w:val="none" w:sz="0" w:space="0" w:color="auto"/>
                                <w:bottom w:val="none" w:sz="0" w:space="0" w:color="auto"/>
                                <w:right w:val="none" w:sz="0" w:space="0" w:color="auto"/>
                              </w:divBdr>
                            </w:div>
                          </w:divsChild>
                        </w:div>
                        <w:div w:id="216473820">
                          <w:marLeft w:val="0"/>
                          <w:marRight w:val="0"/>
                          <w:marTop w:val="0"/>
                          <w:marBottom w:val="0"/>
                          <w:divBdr>
                            <w:top w:val="none" w:sz="0" w:space="0" w:color="auto"/>
                            <w:left w:val="none" w:sz="0" w:space="0" w:color="auto"/>
                            <w:bottom w:val="none" w:sz="0" w:space="0" w:color="auto"/>
                            <w:right w:val="none" w:sz="0" w:space="0" w:color="auto"/>
                          </w:divBdr>
                          <w:divsChild>
                            <w:div w:id="4754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6619">
                      <w:marLeft w:val="0"/>
                      <w:marRight w:val="0"/>
                      <w:marTop w:val="0"/>
                      <w:marBottom w:val="0"/>
                      <w:divBdr>
                        <w:top w:val="none" w:sz="0" w:space="0" w:color="auto"/>
                        <w:left w:val="none" w:sz="0" w:space="0" w:color="auto"/>
                        <w:bottom w:val="none" w:sz="0" w:space="0" w:color="auto"/>
                        <w:right w:val="none" w:sz="0" w:space="0" w:color="auto"/>
                      </w:divBdr>
                      <w:divsChild>
                        <w:div w:id="577327090">
                          <w:marLeft w:val="0"/>
                          <w:marRight w:val="0"/>
                          <w:marTop w:val="0"/>
                          <w:marBottom w:val="0"/>
                          <w:divBdr>
                            <w:top w:val="none" w:sz="0" w:space="0" w:color="auto"/>
                            <w:left w:val="none" w:sz="0" w:space="0" w:color="auto"/>
                            <w:bottom w:val="none" w:sz="0" w:space="0" w:color="auto"/>
                            <w:right w:val="none" w:sz="0" w:space="0" w:color="auto"/>
                          </w:divBdr>
                          <w:divsChild>
                            <w:div w:id="1099444751">
                              <w:marLeft w:val="0"/>
                              <w:marRight w:val="0"/>
                              <w:marTop w:val="0"/>
                              <w:marBottom w:val="0"/>
                              <w:divBdr>
                                <w:top w:val="none" w:sz="0" w:space="0" w:color="auto"/>
                                <w:left w:val="none" w:sz="0" w:space="0" w:color="auto"/>
                                <w:bottom w:val="none" w:sz="0" w:space="0" w:color="auto"/>
                                <w:right w:val="none" w:sz="0" w:space="0" w:color="auto"/>
                              </w:divBdr>
                            </w:div>
                            <w:div w:id="190916481">
                              <w:marLeft w:val="0"/>
                              <w:marRight w:val="0"/>
                              <w:marTop w:val="0"/>
                              <w:marBottom w:val="0"/>
                              <w:divBdr>
                                <w:top w:val="none" w:sz="0" w:space="0" w:color="auto"/>
                                <w:left w:val="none" w:sz="0" w:space="0" w:color="auto"/>
                                <w:bottom w:val="none" w:sz="0" w:space="0" w:color="auto"/>
                                <w:right w:val="none" w:sz="0" w:space="0" w:color="auto"/>
                              </w:divBdr>
                            </w:div>
                          </w:divsChild>
                        </w:div>
                        <w:div w:id="708383719">
                          <w:marLeft w:val="0"/>
                          <w:marRight w:val="0"/>
                          <w:marTop w:val="0"/>
                          <w:marBottom w:val="0"/>
                          <w:divBdr>
                            <w:top w:val="none" w:sz="0" w:space="0" w:color="auto"/>
                            <w:left w:val="none" w:sz="0" w:space="0" w:color="auto"/>
                            <w:bottom w:val="none" w:sz="0" w:space="0" w:color="auto"/>
                            <w:right w:val="none" w:sz="0" w:space="0" w:color="auto"/>
                          </w:divBdr>
                          <w:divsChild>
                            <w:div w:id="3299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750">
                      <w:marLeft w:val="0"/>
                      <w:marRight w:val="0"/>
                      <w:marTop w:val="0"/>
                      <w:marBottom w:val="0"/>
                      <w:divBdr>
                        <w:top w:val="none" w:sz="0" w:space="0" w:color="auto"/>
                        <w:left w:val="none" w:sz="0" w:space="0" w:color="auto"/>
                        <w:bottom w:val="none" w:sz="0" w:space="0" w:color="auto"/>
                        <w:right w:val="none" w:sz="0" w:space="0" w:color="auto"/>
                      </w:divBdr>
                      <w:divsChild>
                        <w:div w:id="4440823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52230543">
                  <w:marLeft w:val="0"/>
                  <w:marRight w:val="0"/>
                  <w:marTop w:val="150"/>
                  <w:marBottom w:val="0"/>
                  <w:divBdr>
                    <w:top w:val="none" w:sz="0" w:space="0" w:color="auto"/>
                    <w:left w:val="none" w:sz="0" w:space="0" w:color="auto"/>
                    <w:bottom w:val="none" w:sz="0" w:space="0" w:color="auto"/>
                    <w:right w:val="none" w:sz="0" w:space="0" w:color="auto"/>
                  </w:divBdr>
                  <w:divsChild>
                    <w:div w:id="1898084111">
                      <w:marLeft w:val="0"/>
                      <w:marRight w:val="0"/>
                      <w:marTop w:val="225"/>
                      <w:marBottom w:val="0"/>
                      <w:divBdr>
                        <w:top w:val="none" w:sz="0" w:space="0" w:color="auto"/>
                        <w:left w:val="none" w:sz="0" w:space="0" w:color="auto"/>
                        <w:bottom w:val="single" w:sz="6" w:space="0" w:color="99CCFF"/>
                        <w:right w:val="none" w:sz="0" w:space="0" w:color="auto"/>
                      </w:divBdr>
                      <w:divsChild>
                        <w:div w:id="1485126556">
                          <w:marLeft w:val="0"/>
                          <w:marRight w:val="0"/>
                          <w:marTop w:val="0"/>
                          <w:marBottom w:val="0"/>
                          <w:divBdr>
                            <w:top w:val="none" w:sz="0" w:space="0" w:color="auto"/>
                            <w:left w:val="none" w:sz="0" w:space="0" w:color="auto"/>
                            <w:bottom w:val="none" w:sz="0" w:space="0" w:color="auto"/>
                            <w:right w:val="none" w:sz="0" w:space="0" w:color="auto"/>
                          </w:divBdr>
                          <w:divsChild>
                            <w:div w:id="1963918092">
                              <w:marLeft w:val="0"/>
                              <w:marRight w:val="0"/>
                              <w:marTop w:val="0"/>
                              <w:marBottom w:val="0"/>
                              <w:divBdr>
                                <w:top w:val="none" w:sz="0" w:space="0" w:color="auto"/>
                                <w:left w:val="none" w:sz="0" w:space="0" w:color="auto"/>
                                <w:bottom w:val="none" w:sz="0" w:space="0" w:color="auto"/>
                                <w:right w:val="none" w:sz="0" w:space="0" w:color="auto"/>
                              </w:divBdr>
                            </w:div>
                            <w:div w:id="2072075750">
                              <w:marLeft w:val="0"/>
                              <w:marRight w:val="0"/>
                              <w:marTop w:val="0"/>
                              <w:marBottom w:val="0"/>
                              <w:divBdr>
                                <w:top w:val="none" w:sz="0" w:space="0" w:color="auto"/>
                                <w:left w:val="none" w:sz="0" w:space="0" w:color="auto"/>
                                <w:bottom w:val="none" w:sz="0" w:space="0" w:color="auto"/>
                                <w:right w:val="none" w:sz="0" w:space="0" w:color="auto"/>
                              </w:divBdr>
                            </w:div>
                          </w:divsChild>
                        </w:div>
                        <w:div w:id="1010333273">
                          <w:marLeft w:val="0"/>
                          <w:marRight w:val="0"/>
                          <w:marTop w:val="0"/>
                          <w:marBottom w:val="0"/>
                          <w:divBdr>
                            <w:top w:val="none" w:sz="0" w:space="0" w:color="auto"/>
                            <w:left w:val="none" w:sz="0" w:space="0" w:color="auto"/>
                            <w:bottom w:val="none" w:sz="0" w:space="0" w:color="auto"/>
                            <w:right w:val="none" w:sz="0" w:space="0" w:color="auto"/>
                          </w:divBdr>
                          <w:divsChild>
                            <w:div w:id="16481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5697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01457011">
      <w:bodyDiv w:val="1"/>
      <w:marLeft w:val="0"/>
      <w:marRight w:val="0"/>
      <w:marTop w:val="0"/>
      <w:marBottom w:val="0"/>
      <w:divBdr>
        <w:top w:val="none" w:sz="0" w:space="0" w:color="auto"/>
        <w:left w:val="none" w:sz="0" w:space="0" w:color="auto"/>
        <w:bottom w:val="none" w:sz="0" w:space="0" w:color="auto"/>
        <w:right w:val="none" w:sz="0" w:space="0" w:color="auto"/>
      </w:divBdr>
      <w:divsChild>
        <w:div w:id="363530380">
          <w:marLeft w:val="0"/>
          <w:marRight w:val="0"/>
          <w:marTop w:val="0"/>
          <w:marBottom w:val="0"/>
          <w:divBdr>
            <w:top w:val="none" w:sz="0" w:space="0" w:color="auto"/>
            <w:left w:val="none" w:sz="0" w:space="0" w:color="auto"/>
            <w:bottom w:val="none" w:sz="0" w:space="0" w:color="auto"/>
            <w:right w:val="none" w:sz="0" w:space="0" w:color="auto"/>
          </w:divBdr>
          <w:divsChild>
            <w:div w:id="1825001034">
              <w:marLeft w:val="0"/>
              <w:marRight w:val="0"/>
              <w:marTop w:val="0"/>
              <w:marBottom w:val="0"/>
              <w:divBdr>
                <w:top w:val="none" w:sz="0" w:space="0" w:color="auto"/>
                <w:left w:val="none" w:sz="0" w:space="0" w:color="auto"/>
                <w:bottom w:val="none" w:sz="0" w:space="0" w:color="auto"/>
                <w:right w:val="none" w:sz="0" w:space="0" w:color="auto"/>
              </w:divBdr>
              <w:divsChild>
                <w:div w:id="916132493">
                  <w:marLeft w:val="0"/>
                  <w:marRight w:val="0"/>
                  <w:marTop w:val="0"/>
                  <w:marBottom w:val="0"/>
                  <w:divBdr>
                    <w:top w:val="none" w:sz="0" w:space="0" w:color="auto"/>
                    <w:left w:val="none" w:sz="0" w:space="0" w:color="auto"/>
                    <w:bottom w:val="none" w:sz="0" w:space="0" w:color="auto"/>
                    <w:right w:val="none" w:sz="0" w:space="0" w:color="auto"/>
                  </w:divBdr>
                  <w:divsChild>
                    <w:div w:id="656886171">
                      <w:marLeft w:val="0"/>
                      <w:marRight w:val="0"/>
                      <w:marTop w:val="0"/>
                      <w:marBottom w:val="0"/>
                      <w:divBdr>
                        <w:top w:val="none" w:sz="0" w:space="0" w:color="auto"/>
                        <w:left w:val="none" w:sz="0" w:space="0" w:color="auto"/>
                        <w:bottom w:val="single" w:sz="6" w:space="0" w:color="CCCCCC"/>
                        <w:right w:val="none" w:sz="0" w:space="0" w:color="auto"/>
                      </w:divBdr>
                      <w:divsChild>
                        <w:div w:id="257444527">
                          <w:marLeft w:val="0"/>
                          <w:marRight w:val="0"/>
                          <w:marTop w:val="0"/>
                          <w:marBottom w:val="0"/>
                          <w:divBdr>
                            <w:top w:val="none" w:sz="0" w:space="0" w:color="auto"/>
                            <w:left w:val="none" w:sz="0" w:space="0" w:color="auto"/>
                            <w:bottom w:val="none" w:sz="0" w:space="0" w:color="auto"/>
                            <w:right w:val="none" w:sz="0" w:space="0" w:color="auto"/>
                          </w:divBdr>
                          <w:divsChild>
                            <w:div w:id="1428040722">
                              <w:marLeft w:val="0"/>
                              <w:marRight w:val="0"/>
                              <w:marTop w:val="0"/>
                              <w:marBottom w:val="0"/>
                              <w:divBdr>
                                <w:top w:val="none" w:sz="0" w:space="0" w:color="auto"/>
                                <w:left w:val="none" w:sz="0" w:space="0" w:color="auto"/>
                                <w:bottom w:val="none" w:sz="0" w:space="0" w:color="auto"/>
                                <w:right w:val="none" w:sz="0" w:space="0" w:color="auto"/>
                              </w:divBdr>
                            </w:div>
                            <w:div w:id="1305115713">
                              <w:marLeft w:val="0"/>
                              <w:marRight w:val="0"/>
                              <w:marTop w:val="0"/>
                              <w:marBottom w:val="0"/>
                              <w:divBdr>
                                <w:top w:val="none" w:sz="0" w:space="0" w:color="auto"/>
                                <w:left w:val="none" w:sz="0" w:space="0" w:color="auto"/>
                                <w:bottom w:val="none" w:sz="0" w:space="0" w:color="auto"/>
                                <w:right w:val="none" w:sz="0" w:space="0" w:color="auto"/>
                              </w:divBdr>
                            </w:div>
                            <w:div w:id="2075739041">
                              <w:marLeft w:val="0"/>
                              <w:marRight w:val="0"/>
                              <w:marTop w:val="0"/>
                              <w:marBottom w:val="0"/>
                              <w:divBdr>
                                <w:top w:val="none" w:sz="0" w:space="0" w:color="auto"/>
                                <w:left w:val="none" w:sz="0" w:space="0" w:color="auto"/>
                                <w:bottom w:val="none" w:sz="0" w:space="0" w:color="auto"/>
                                <w:right w:val="none" w:sz="0" w:space="0" w:color="auto"/>
                              </w:divBdr>
                            </w:div>
                          </w:divsChild>
                        </w:div>
                        <w:div w:id="924801541">
                          <w:marLeft w:val="0"/>
                          <w:marRight w:val="0"/>
                          <w:marTop w:val="0"/>
                          <w:marBottom w:val="0"/>
                          <w:divBdr>
                            <w:top w:val="none" w:sz="0" w:space="0" w:color="auto"/>
                            <w:left w:val="none" w:sz="0" w:space="0" w:color="auto"/>
                            <w:bottom w:val="none" w:sz="0" w:space="0" w:color="auto"/>
                            <w:right w:val="none" w:sz="0" w:space="0" w:color="auto"/>
                          </w:divBdr>
                          <w:divsChild>
                            <w:div w:id="6958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25000">
                      <w:marLeft w:val="0"/>
                      <w:marRight w:val="0"/>
                      <w:marTop w:val="0"/>
                      <w:marBottom w:val="0"/>
                      <w:divBdr>
                        <w:top w:val="none" w:sz="0" w:space="0" w:color="auto"/>
                        <w:left w:val="none" w:sz="0" w:space="0" w:color="auto"/>
                        <w:bottom w:val="none" w:sz="0" w:space="0" w:color="auto"/>
                        <w:right w:val="none" w:sz="0" w:space="0" w:color="auto"/>
                      </w:divBdr>
                      <w:divsChild>
                        <w:div w:id="784077291">
                          <w:marLeft w:val="0"/>
                          <w:marRight w:val="0"/>
                          <w:marTop w:val="0"/>
                          <w:marBottom w:val="0"/>
                          <w:divBdr>
                            <w:top w:val="none" w:sz="0" w:space="0" w:color="auto"/>
                            <w:left w:val="none" w:sz="0" w:space="0" w:color="auto"/>
                            <w:bottom w:val="none" w:sz="0" w:space="0" w:color="auto"/>
                            <w:right w:val="none" w:sz="0" w:space="0" w:color="auto"/>
                          </w:divBdr>
                          <w:divsChild>
                            <w:div w:id="1395852662">
                              <w:marLeft w:val="0"/>
                              <w:marRight w:val="0"/>
                              <w:marTop w:val="0"/>
                              <w:marBottom w:val="0"/>
                              <w:divBdr>
                                <w:top w:val="none" w:sz="0" w:space="0" w:color="auto"/>
                                <w:left w:val="none" w:sz="0" w:space="0" w:color="auto"/>
                                <w:bottom w:val="none" w:sz="0" w:space="0" w:color="auto"/>
                                <w:right w:val="none" w:sz="0" w:space="0" w:color="auto"/>
                              </w:divBdr>
                            </w:div>
                            <w:div w:id="2018462463">
                              <w:marLeft w:val="0"/>
                              <w:marRight w:val="0"/>
                              <w:marTop w:val="0"/>
                              <w:marBottom w:val="0"/>
                              <w:divBdr>
                                <w:top w:val="none" w:sz="0" w:space="0" w:color="auto"/>
                                <w:left w:val="none" w:sz="0" w:space="0" w:color="auto"/>
                                <w:bottom w:val="none" w:sz="0" w:space="0" w:color="auto"/>
                                <w:right w:val="none" w:sz="0" w:space="0" w:color="auto"/>
                              </w:divBdr>
                            </w:div>
                          </w:divsChild>
                        </w:div>
                        <w:div w:id="69931033">
                          <w:marLeft w:val="0"/>
                          <w:marRight w:val="0"/>
                          <w:marTop w:val="0"/>
                          <w:marBottom w:val="0"/>
                          <w:divBdr>
                            <w:top w:val="none" w:sz="0" w:space="0" w:color="auto"/>
                            <w:left w:val="none" w:sz="0" w:space="0" w:color="auto"/>
                            <w:bottom w:val="none" w:sz="0" w:space="0" w:color="auto"/>
                            <w:right w:val="none" w:sz="0" w:space="0" w:color="auto"/>
                          </w:divBdr>
                          <w:divsChild>
                            <w:div w:id="197651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07024">
                      <w:marLeft w:val="0"/>
                      <w:marRight w:val="0"/>
                      <w:marTop w:val="0"/>
                      <w:marBottom w:val="0"/>
                      <w:divBdr>
                        <w:top w:val="none" w:sz="0" w:space="0" w:color="auto"/>
                        <w:left w:val="none" w:sz="0" w:space="0" w:color="auto"/>
                        <w:bottom w:val="none" w:sz="0" w:space="0" w:color="auto"/>
                        <w:right w:val="none" w:sz="0" w:space="0" w:color="auto"/>
                      </w:divBdr>
                      <w:divsChild>
                        <w:div w:id="15010465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07893865">
                  <w:marLeft w:val="0"/>
                  <w:marRight w:val="0"/>
                  <w:marTop w:val="150"/>
                  <w:marBottom w:val="0"/>
                  <w:divBdr>
                    <w:top w:val="none" w:sz="0" w:space="0" w:color="auto"/>
                    <w:left w:val="none" w:sz="0" w:space="0" w:color="auto"/>
                    <w:bottom w:val="none" w:sz="0" w:space="0" w:color="auto"/>
                    <w:right w:val="none" w:sz="0" w:space="0" w:color="auto"/>
                  </w:divBdr>
                  <w:divsChild>
                    <w:div w:id="918170305">
                      <w:marLeft w:val="0"/>
                      <w:marRight w:val="0"/>
                      <w:marTop w:val="225"/>
                      <w:marBottom w:val="0"/>
                      <w:divBdr>
                        <w:top w:val="none" w:sz="0" w:space="0" w:color="auto"/>
                        <w:left w:val="none" w:sz="0" w:space="0" w:color="auto"/>
                        <w:bottom w:val="single" w:sz="6" w:space="0" w:color="99CCFF"/>
                        <w:right w:val="none" w:sz="0" w:space="0" w:color="auto"/>
                      </w:divBdr>
                      <w:divsChild>
                        <w:div w:id="1997295389">
                          <w:marLeft w:val="0"/>
                          <w:marRight w:val="0"/>
                          <w:marTop w:val="0"/>
                          <w:marBottom w:val="0"/>
                          <w:divBdr>
                            <w:top w:val="none" w:sz="0" w:space="0" w:color="auto"/>
                            <w:left w:val="none" w:sz="0" w:space="0" w:color="auto"/>
                            <w:bottom w:val="none" w:sz="0" w:space="0" w:color="auto"/>
                            <w:right w:val="none" w:sz="0" w:space="0" w:color="auto"/>
                          </w:divBdr>
                          <w:divsChild>
                            <w:div w:id="828523019">
                              <w:marLeft w:val="0"/>
                              <w:marRight w:val="0"/>
                              <w:marTop w:val="0"/>
                              <w:marBottom w:val="0"/>
                              <w:divBdr>
                                <w:top w:val="none" w:sz="0" w:space="0" w:color="auto"/>
                                <w:left w:val="none" w:sz="0" w:space="0" w:color="auto"/>
                                <w:bottom w:val="none" w:sz="0" w:space="0" w:color="auto"/>
                                <w:right w:val="none" w:sz="0" w:space="0" w:color="auto"/>
                              </w:divBdr>
                            </w:div>
                            <w:div w:id="1041175636">
                              <w:marLeft w:val="0"/>
                              <w:marRight w:val="0"/>
                              <w:marTop w:val="0"/>
                              <w:marBottom w:val="0"/>
                              <w:divBdr>
                                <w:top w:val="none" w:sz="0" w:space="0" w:color="auto"/>
                                <w:left w:val="none" w:sz="0" w:space="0" w:color="auto"/>
                                <w:bottom w:val="none" w:sz="0" w:space="0" w:color="auto"/>
                                <w:right w:val="none" w:sz="0" w:space="0" w:color="auto"/>
                              </w:divBdr>
                            </w:div>
                          </w:divsChild>
                        </w:div>
                        <w:div w:id="1970893987">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509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56579738">
      <w:bodyDiv w:val="1"/>
      <w:marLeft w:val="0"/>
      <w:marRight w:val="0"/>
      <w:marTop w:val="0"/>
      <w:marBottom w:val="0"/>
      <w:divBdr>
        <w:top w:val="none" w:sz="0" w:space="0" w:color="auto"/>
        <w:left w:val="none" w:sz="0" w:space="0" w:color="auto"/>
        <w:bottom w:val="none" w:sz="0" w:space="0" w:color="auto"/>
        <w:right w:val="none" w:sz="0" w:space="0" w:color="auto"/>
      </w:divBdr>
    </w:div>
    <w:div w:id="1863592008">
      <w:bodyDiv w:val="1"/>
      <w:marLeft w:val="0"/>
      <w:marRight w:val="0"/>
      <w:marTop w:val="0"/>
      <w:marBottom w:val="0"/>
      <w:divBdr>
        <w:top w:val="none" w:sz="0" w:space="0" w:color="auto"/>
        <w:left w:val="none" w:sz="0" w:space="0" w:color="auto"/>
        <w:bottom w:val="none" w:sz="0" w:space="0" w:color="auto"/>
        <w:right w:val="none" w:sz="0" w:space="0" w:color="auto"/>
      </w:divBdr>
    </w:div>
    <w:div w:id="1869292041">
      <w:bodyDiv w:val="1"/>
      <w:marLeft w:val="0"/>
      <w:marRight w:val="0"/>
      <w:marTop w:val="0"/>
      <w:marBottom w:val="0"/>
      <w:divBdr>
        <w:top w:val="none" w:sz="0" w:space="0" w:color="auto"/>
        <w:left w:val="none" w:sz="0" w:space="0" w:color="auto"/>
        <w:bottom w:val="none" w:sz="0" w:space="0" w:color="auto"/>
        <w:right w:val="none" w:sz="0" w:space="0" w:color="auto"/>
      </w:divBdr>
      <w:divsChild>
        <w:div w:id="601497340">
          <w:marLeft w:val="0"/>
          <w:marRight w:val="0"/>
          <w:marTop w:val="0"/>
          <w:marBottom w:val="0"/>
          <w:divBdr>
            <w:top w:val="none" w:sz="0" w:space="0" w:color="auto"/>
            <w:left w:val="none" w:sz="0" w:space="0" w:color="auto"/>
            <w:bottom w:val="none" w:sz="0" w:space="0" w:color="auto"/>
            <w:right w:val="none" w:sz="0" w:space="0" w:color="auto"/>
          </w:divBdr>
        </w:div>
        <w:div w:id="1052926903">
          <w:marLeft w:val="0"/>
          <w:marRight w:val="0"/>
          <w:marTop w:val="0"/>
          <w:marBottom w:val="0"/>
          <w:divBdr>
            <w:top w:val="none" w:sz="0" w:space="0" w:color="auto"/>
            <w:left w:val="none" w:sz="0" w:space="0" w:color="auto"/>
            <w:bottom w:val="none" w:sz="0" w:space="0" w:color="auto"/>
            <w:right w:val="none" w:sz="0" w:space="0" w:color="auto"/>
          </w:divBdr>
          <w:divsChild>
            <w:div w:id="372196812">
              <w:marLeft w:val="0"/>
              <w:marRight w:val="105"/>
              <w:marTop w:val="0"/>
              <w:marBottom w:val="0"/>
              <w:divBdr>
                <w:top w:val="none" w:sz="0" w:space="0" w:color="auto"/>
                <w:left w:val="none" w:sz="0" w:space="0" w:color="auto"/>
                <w:bottom w:val="none" w:sz="0" w:space="0" w:color="auto"/>
                <w:right w:val="none" w:sz="0" w:space="0" w:color="auto"/>
              </w:divBdr>
            </w:div>
          </w:divsChild>
        </w:div>
        <w:div w:id="309797626">
          <w:marLeft w:val="0"/>
          <w:marRight w:val="0"/>
          <w:marTop w:val="0"/>
          <w:marBottom w:val="0"/>
          <w:divBdr>
            <w:top w:val="none" w:sz="0" w:space="0" w:color="auto"/>
            <w:left w:val="none" w:sz="0" w:space="0" w:color="auto"/>
            <w:bottom w:val="none" w:sz="0" w:space="0" w:color="auto"/>
            <w:right w:val="none" w:sz="0" w:space="0" w:color="auto"/>
          </w:divBdr>
          <w:divsChild>
            <w:div w:id="45318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3477">
      <w:bodyDiv w:val="1"/>
      <w:marLeft w:val="0"/>
      <w:marRight w:val="0"/>
      <w:marTop w:val="0"/>
      <w:marBottom w:val="0"/>
      <w:divBdr>
        <w:top w:val="none" w:sz="0" w:space="0" w:color="auto"/>
        <w:left w:val="none" w:sz="0" w:space="0" w:color="auto"/>
        <w:bottom w:val="none" w:sz="0" w:space="0" w:color="auto"/>
        <w:right w:val="none" w:sz="0" w:space="0" w:color="auto"/>
      </w:divBdr>
    </w:div>
    <w:div w:id="1893150306">
      <w:bodyDiv w:val="1"/>
      <w:marLeft w:val="0"/>
      <w:marRight w:val="0"/>
      <w:marTop w:val="0"/>
      <w:marBottom w:val="0"/>
      <w:divBdr>
        <w:top w:val="none" w:sz="0" w:space="0" w:color="auto"/>
        <w:left w:val="none" w:sz="0" w:space="0" w:color="auto"/>
        <w:bottom w:val="none" w:sz="0" w:space="0" w:color="auto"/>
        <w:right w:val="none" w:sz="0" w:space="0" w:color="auto"/>
      </w:divBdr>
      <w:divsChild>
        <w:div w:id="1006178331">
          <w:marLeft w:val="0"/>
          <w:marRight w:val="0"/>
          <w:marTop w:val="0"/>
          <w:marBottom w:val="0"/>
          <w:divBdr>
            <w:top w:val="none" w:sz="0" w:space="0" w:color="auto"/>
            <w:left w:val="none" w:sz="0" w:space="0" w:color="auto"/>
            <w:bottom w:val="none" w:sz="0" w:space="0" w:color="auto"/>
            <w:right w:val="none" w:sz="0" w:space="0" w:color="auto"/>
          </w:divBdr>
          <w:divsChild>
            <w:div w:id="1999919755">
              <w:marLeft w:val="0"/>
              <w:marRight w:val="0"/>
              <w:marTop w:val="0"/>
              <w:marBottom w:val="0"/>
              <w:divBdr>
                <w:top w:val="none" w:sz="0" w:space="0" w:color="auto"/>
                <w:left w:val="none" w:sz="0" w:space="0" w:color="auto"/>
                <w:bottom w:val="none" w:sz="0" w:space="0" w:color="auto"/>
                <w:right w:val="none" w:sz="0" w:space="0" w:color="auto"/>
              </w:divBdr>
              <w:divsChild>
                <w:div w:id="1181579109">
                  <w:marLeft w:val="0"/>
                  <w:marRight w:val="0"/>
                  <w:marTop w:val="0"/>
                  <w:marBottom w:val="0"/>
                  <w:divBdr>
                    <w:top w:val="none" w:sz="0" w:space="0" w:color="auto"/>
                    <w:left w:val="none" w:sz="0" w:space="0" w:color="auto"/>
                    <w:bottom w:val="none" w:sz="0" w:space="0" w:color="auto"/>
                    <w:right w:val="none" w:sz="0" w:space="0" w:color="auto"/>
                  </w:divBdr>
                  <w:divsChild>
                    <w:div w:id="89089722">
                      <w:marLeft w:val="0"/>
                      <w:marRight w:val="0"/>
                      <w:marTop w:val="0"/>
                      <w:marBottom w:val="0"/>
                      <w:divBdr>
                        <w:top w:val="none" w:sz="0" w:space="0" w:color="auto"/>
                        <w:left w:val="none" w:sz="0" w:space="0" w:color="auto"/>
                        <w:bottom w:val="single" w:sz="6" w:space="0" w:color="CCCCCC"/>
                        <w:right w:val="none" w:sz="0" w:space="0" w:color="auto"/>
                      </w:divBdr>
                      <w:divsChild>
                        <w:div w:id="1805351635">
                          <w:marLeft w:val="0"/>
                          <w:marRight w:val="0"/>
                          <w:marTop w:val="0"/>
                          <w:marBottom w:val="0"/>
                          <w:divBdr>
                            <w:top w:val="none" w:sz="0" w:space="0" w:color="auto"/>
                            <w:left w:val="none" w:sz="0" w:space="0" w:color="auto"/>
                            <w:bottom w:val="none" w:sz="0" w:space="0" w:color="auto"/>
                            <w:right w:val="none" w:sz="0" w:space="0" w:color="auto"/>
                          </w:divBdr>
                          <w:divsChild>
                            <w:div w:id="925646584">
                              <w:marLeft w:val="0"/>
                              <w:marRight w:val="0"/>
                              <w:marTop w:val="0"/>
                              <w:marBottom w:val="0"/>
                              <w:divBdr>
                                <w:top w:val="none" w:sz="0" w:space="0" w:color="auto"/>
                                <w:left w:val="none" w:sz="0" w:space="0" w:color="auto"/>
                                <w:bottom w:val="none" w:sz="0" w:space="0" w:color="auto"/>
                                <w:right w:val="none" w:sz="0" w:space="0" w:color="auto"/>
                              </w:divBdr>
                            </w:div>
                            <w:div w:id="1442648941">
                              <w:marLeft w:val="0"/>
                              <w:marRight w:val="0"/>
                              <w:marTop w:val="0"/>
                              <w:marBottom w:val="0"/>
                              <w:divBdr>
                                <w:top w:val="none" w:sz="0" w:space="0" w:color="auto"/>
                                <w:left w:val="none" w:sz="0" w:space="0" w:color="auto"/>
                                <w:bottom w:val="none" w:sz="0" w:space="0" w:color="auto"/>
                                <w:right w:val="none" w:sz="0" w:space="0" w:color="auto"/>
                              </w:divBdr>
                            </w:div>
                            <w:div w:id="1521511167">
                              <w:marLeft w:val="0"/>
                              <w:marRight w:val="0"/>
                              <w:marTop w:val="0"/>
                              <w:marBottom w:val="0"/>
                              <w:divBdr>
                                <w:top w:val="none" w:sz="0" w:space="0" w:color="auto"/>
                                <w:left w:val="none" w:sz="0" w:space="0" w:color="auto"/>
                                <w:bottom w:val="none" w:sz="0" w:space="0" w:color="auto"/>
                                <w:right w:val="none" w:sz="0" w:space="0" w:color="auto"/>
                              </w:divBdr>
                            </w:div>
                          </w:divsChild>
                        </w:div>
                        <w:div w:id="1474367953">
                          <w:marLeft w:val="0"/>
                          <w:marRight w:val="0"/>
                          <w:marTop w:val="0"/>
                          <w:marBottom w:val="0"/>
                          <w:divBdr>
                            <w:top w:val="none" w:sz="0" w:space="0" w:color="auto"/>
                            <w:left w:val="none" w:sz="0" w:space="0" w:color="auto"/>
                            <w:bottom w:val="none" w:sz="0" w:space="0" w:color="auto"/>
                            <w:right w:val="none" w:sz="0" w:space="0" w:color="auto"/>
                          </w:divBdr>
                          <w:divsChild>
                            <w:div w:id="5491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00219">
                      <w:marLeft w:val="0"/>
                      <w:marRight w:val="0"/>
                      <w:marTop w:val="0"/>
                      <w:marBottom w:val="0"/>
                      <w:divBdr>
                        <w:top w:val="none" w:sz="0" w:space="0" w:color="auto"/>
                        <w:left w:val="none" w:sz="0" w:space="0" w:color="auto"/>
                        <w:bottom w:val="none" w:sz="0" w:space="0" w:color="auto"/>
                        <w:right w:val="none" w:sz="0" w:space="0" w:color="auto"/>
                      </w:divBdr>
                      <w:divsChild>
                        <w:div w:id="132329259">
                          <w:marLeft w:val="0"/>
                          <w:marRight w:val="0"/>
                          <w:marTop w:val="0"/>
                          <w:marBottom w:val="0"/>
                          <w:divBdr>
                            <w:top w:val="none" w:sz="0" w:space="0" w:color="auto"/>
                            <w:left w:val="none" w:sz="0" w:space="0" w:color="auto"/>
                            <w:bottom w:val="none" w:sz="0" w:space="0" w:color="auto"/>
                            <w:right w:val="none" w:sz="0" w:space="0" w:color="auto"/>
                          </w:divBdr>
                          <w:divsChild>
                            <w:div w:id="215707437">
                              <w:marLeft w:val="0"/>
                              <w:marRight w:val="0"/>
                              <w:marTop w:val="0"/>
                              <w:marBottom w:val="0"/>
                              <w:divBdr>
                                <w:top w:val="none" w:sz="0" w:space="0" w:color="auto"/>
                                <w:left w:val="none" w:sz="0" w:space="0" w:color="auto"/>
                                <w:bottom w:val="none" w:sz="0" w:space="0" w:color="auto"/>
                                <w:right w:val="none" w:sz="0" w:space="0" w:color="auto"/>
                              </w:divBdr>
                            </w:div>
                            <w:div w:id="1081946519">
                              <w:marLeft w:val="0"/>
                              <w:marRight w:val="0"/>
                              <w:marTop w:val="0"/>
                              <w:marBottom w:val="0"/>
                              <w:divBdr>
                                <w:top w:val="none" w:sz="0" w:space="0" w:color="auto"/>
                                <w:left w:val="none" w:sz="0" w:space="0" w:color="auto"/>
                                <w:bottom w:val="none" w:sz="0" w:space="0" w:color="auto"/>
                                <w:right w:val="none" w:sz="0" w:space="0" w:color="auto"/>
                              </w:divBdr>
                            </w:div>
                          </w:divsChild>
                        </w:div>
                        <w:div w:id="1670479350">
                          <w:marLeft w:val="0"/>
                          <w:marRight w:val="0"/>
                          <w:marTop w:val="0"/>
                          <w:marBottom w:val="0"/>
                          <w:divBdr>
                            <w:top w:val="none" w:sz="0" w:space="0" w:color="auto"/>
                            <w:left w:val="none" w:sz="0" w:space="0" w:color="auto"/>
                            <w:bottom w:val="none" w:sz="0" w:space="0" w:color="auto"/>
                            <w:right w:val="none" w:sz="0" w:space="0" w:color="auto"/>
                          </w:divBdr>
                          <w:divsChild>
                            <w:div w:id="5399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5584">
                      <w:marLeft w:val="0"/>
                      <w:marRight w:val="0"/>
                      <w:marTop w:val="0"/>
                      <w:marBottom w:val="0"/>
                      <w:divBdr>
                        <w:top w:val="none" w:sz="0" w:space="0" w:color="auto"/>
                        <w:left w:val="none" w:sz="0" w:space="0" w:color="auto"/>
                        <w:bottom w:val="none" w:sz="0" w:space="0" w:color="auto"/>
                        <w:right w:val="none" w:sz="0" w:space="0" w:color="auto"/>
                      </w:divBdr>
                      <w:divsChild>
                        <w:div w:id="15158055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850548">
      <w:bodyDiv w:val="1"/>
      <w:marLeft w:val="0"/>
      <w:marRight w:val="0"/>
      <w:marTop w:val="0"/>
      <w:marBottom w:val="0"/>
      <w:divBdr>
        <w:top w:val="none" w:sz="0" w:space="0" w:color="auto"/>
        <w:left w:val="none" w:sz="0" w:space="0" w:color="auto"/>
        <w:bottom w:val="none" w:sz="0" w:space="0" w:color="auto"/>
        <w:right w:val="none" w:sz="0" w:space="0" w:color="auto"/>
      </w:divBdr>
    </w:div>
    <w:div w:id="1898782410">
      <w:bodyDiv w:val="1"/>
      <w:marLeft w:val="0"/>
      <w:marRight w:val="0"/>
      <w:marTop w:val="0"/>
      <w:marBottom w:val="0"/>
      <w:divBdr>
        <w:top w:val="none" w:sz="0" w:space="0" w:color="auto"/>
        <w:left w:val="none" w:sz="0" w:space="0" w:color="auto"/>
        <w:bottom w:val="none" w:sz="0" w:space="0" w:color="auto"/>
        <w:right w:val="none" w:sz="0" w:space="0" w:color="auto"/>
      </w:divBdr>
    </w:div>
    <w:div w:id="1939169915">
      <w:bodyDiv w:val="1"/>
      <w:marLeft w:val="0"/>
      <w:marRight w:val="0"/>
      <w:marTop w:val="0"/>
      <w:marBottom w:val="0"/>
      <w:divBdr>
        <w:top w:val="none" w:sz="0" w:space="0" w:color="auto"/>
        <w:left w:val="none" w:sz="0" w:space="0" w:color="auto"/>
        <w:bottom w:val="none" w:sz="0" w:space="0" w:color="auto"/>
        <w:right w:val="none" w:sz="0" w:space="0" w:color="auto"/>
      </w:divBdr>
      <w:divsChild>
        <w:div w:id="159203005">
          <w:marLeft w:val="0"/>
          <w:marRight w:val="0"/>
          <w:marTop w:val="0"/>
          <w:marBottom w:val="0"/>
          <w:divBdr>
            <w:top w:val="none" w:sz="0" w:space="0" w:color="auto"/>
            <w:left w:val="none" w:sz="0" w:space="0" w:color="auto"/>
            <w:bottom w:val="none" w:sz="0" w:space="0" w:color="auto"/>
            <w:right w:val="none" w:sz="0" w:space="0" w:color="auto"/>
          </w:divBdr>
          <w:divsChild>
            <w:div w:id="1615281366">
              <w:marLeft w:val="0"/>
              <w:marRight w:val="0"/>
              <w:marTop w:val="0"/>
              <w:marBottom w:val="0"/>
              <w:divBdr>
                <w:top w:val="none" w:sz="0" w:space="0" w:color="auto"/>
                <w:left w:val="none" w:sz="0" w:space="0" w:color="auto"/>
                <w:bottom w:val="none" w:sz="0" w:space="0" w:color="auto"/>
                <w:right w:val="none" w:sz="0" w:space="0" w:color="auto"/>
              </w:divBdr>
              <w:divsChild>
                <w:div w:id="1691371304">
                  <w:marLeft w:val="0"/>
                  <w:marRight w:val="0"/>
                  <w:marTop w:val="0"/>
                  <w:marBottom w:val="0"/>
                  <w:divBdr>
                    <w:top w:val="none" w:sz="0" w:space="0" w:color="auto"/>
                    <w:left w:val="none" w:sz="0" w:space="0" w:color="auto"/>
                    <w:bottom w:val="none" w:sz="0" w:space="0" w:color="auto"/>
                    <w:right w:val="none" w:sz="0" w:space="0" w:color="auto"/>
                  </w:divBdr>
                  <w:divsChild>
                    <w:div w:id="1204908436">
                      <w:marLeft w:val="-450"/>
                      <w:marRight w:val="0"/>
                      <w:marTop w:val="0"/>
                      <w:marBottom w:val="0"/>
                      <w:divBdr>
                        <w:top w:val="none" w:sz="0" w:space="0" w:color="auto"/>
                        <w:left w:val="none" w:sz="0" w:space="0" w:color="auto"/>
                        <w:bottom w:val="none" w:sz="0" w:space="0" w:color="auto"/>
                        <w:right w:val="none" w:sz="0" w:space="0" w:color="auto"/>
                      </w:divBdr>
                      <w:divsChild>
                        <w:div w:id="9587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152166">
      <w:bodyDiv w:val="1"/>
      <w:marLeft w:val="0"/>
      <w:marRight w:val="0"/>
      <w:marTop w:val="0"/>
      <w:marBottom w:val="0"/>
      <w:divBdr>
        <w:top w:val="none" w:sz="0" w:space="0" w:color="auto"/>
        <w:left w:val="none" w:sz="0" w:space="0" w:color="auto"/>
        <w:bottom w:val="none" w:sz="0" w:space="0" w:color="auto"/>
        <w:right w:val="none" w:sz="0" w:space="0" w:color="auto"/>
      </w:divBdr>
    </w:div>
    <w:div w:id="1967543836">
      <w:bodyDiv w:val="1"/>
      <w:marLeft w:val="0"/>
      <w:marRight w:val="0"/>
      <w:marTop w:val="0"/>
      <w:marBottom w:val="0"/>
      <w:divBdr>
        <w:top w:val="none" w:sz="0" w:space="0" w:color="auto"/>
        <w:left w:val="none" w:sz="0" w:space="0" w:color="auto"/>
        <w:bottom w:val="none" w:sz="0" w:space="0" w:color="auto"/>
        <w:right w:val="none" w:sz="0" w:space="0" w:color="auto"/>
      </w:divBdr>
      <w:divsChild>
        <w:div w:id="191504309">
          <w:marLeft w:val="0"/>
          <w:marRight w:val="0"/>
          <w:marTop w:val="0"/>
          <w:marBottom w:val="0"/>
          <w:divBdr>
            <w:top w:val="none" w:sz="0" w:space="0" w:color="auto"/>
            <w:left w:val="none" w:sz="0" w:space="0" w:color="auto"/>
            <w:bottom w:val="none" w:sz="0" w:space="0" w:color="auto"/>
            <w:right w:val="none" w:sz="0" w:space="0" w:color="auto"/>
          </w:divBdr>
          <w:divsChild>
            <w:div w:id="491258704">
              <w:marLeft w:val="0"/>
              <w:marRight w:val="0"/>
              <w:marTop w:val="0"/>
              <w:marBottom w:val="0"/>
              <w:divBdr>
                <w:top w:val="none" w:sz="0" w:space="0" w:color="auto"/>
                <w:left w:val="none" w:sz="0" w:space="0" w:color="auto"/>
                <w:bottom w:val="none" w:sz="0" w:space="0" w:color="auto"/>
                <w:right w:val="none" w:sz="0" w:space="0" w:color="auto"/>
              </w:divBdr>
              <w:divsChild>
                <w:div w:id="215747651">
                  <w:marLeft w:val="0"/>
                  <w:marRight w:val="0"/>
                  <w:marTop w:val="0"/>
                  <w:marBottom w:val="0"/>
                  <w:divBdr>
                    <w:top w:val="none" w:sz="0" w:space="0" w:color="auto"/>
                    <w:left w:val="none" w:sz="0" w:space="0" w:color="auto"/>
                    <w:bottom w:val="none" w:sz="0" w:space="0" w:color="auto"/>
                    <w:right w:val="none" w:sz="0" w:space="0" w:color="auto"/>
                  </w:divBdr>
                  <w:divsChild>
                    <w:div w:id="1550219905">
                      <w:marLeft w:val="0"/>
                      <w:marRight w:val="0"/>
                      <w:marTop w:val="0"/>
                      <w:marBottom w:val="0"/>
                      <w:divBdr>
                        <w:top w:val="none" w:sz="0" w:space="0" w:color="auto"/>
                        <w:left w:val="none" w:sz="0" w:space="0" w:color="auto"/>
                        <w:bottom w:val="single" w:sz="6" w:space="0" w:color="CCCCCC"/>
                        <w:right w:val="none" w:sz="0" w:space="0" w:color="auto"/>
                      </w:divBdr>
                      <w:divsChild>
                        <w:div w:id="1698120116">
                          <w:marLeft w:val="0"/>
                          <w:marRight w:val="0"/>
                          <w:marTop w:val="0"/>
                          <w:marBottom w:val="0"/>
                          <w:divBdr>
                            <w:top w:val="none" w:sz="0" w:space="0" w:color="auto"/>
                            <w:left w:val="none" w:sz="0" w:space="0" w:color="auto"/>
                            <w:bottom w:val="none" w:sz="0" w:space="0" w:color="auto"/>
                            <w:right w:val="none" w:sz="0" w:space="0" w:color="auto"/>
                          </w:divBdr>
                          <w:divsChild>
                            <w:div w:id="1175878914">
                              <w:marLeft w:val="0"/>
                              <w:marRight w:val="0"/>
                              <w:marTop w:val="0"/>
                              <w:marBottom w:val="0"/>
                              <w:divBdr>
                                <w:top w:val="none" w:sz="0" w:space="0" w:color="auto"/>
                                <w:left w:val="none" w:sz="0" w:space="0" w:color="auto"/>
                                <w:bottom w:val="none" w:sz="0" w:space="0" w:color="auto"/>
                                <w:right w:val="none" w:sz="0" w:space="0" w:color="auto"/>
                              </w:divBdr>
                            </w:div>
                            <w:div w:id="1851605993">
                              <w:marLeft w:val="0"/>
                              <w:marRight w:val="0"/>
                              <w:marTop w:val="0"/>
                              <w:marBottom w:val="0"/>
                              <w:divBdr>
                                <w:top w:val="none" w:sz="0" w:space="0" w:color="auto"/>
                                <w:left w:val="none" w:sz="0" w:space="0" w:color="auto"/>
                                <w:bottom w:val="none" w:sz="0" w:space="0" w:color="auto"/>
                                <w:right w:val="none" w:sz="0" w:space="0" w:color="auto"/>
                              </w:divBdr>
                            </w:div>
                            <w:div w:id="1656103567">
                              <w:marLeft w:val="0"/>
                              <w:marRight w:val="0"/>
                              <w:marTop w:val="0"/>
                              <w:marBottom w:val="0"/>
                              <w:divBdr>
                                <w:top w:val="none" w:sz="0" w:space="0" w:color="auto"/>
                                <w:left w:val="none" w:sz="0" w:space="0" w:color="auto"/>
                                <w:bottom w:val="none" w:sz="0" w:space="0" w:color="auto"/>
                                <w:right w:val="none" w:sz="0" w:space="0" w:color="auto"/>
                              </w:divBdr>
                            </w:div>
                          </w:divsChild>
                        </w:div>
                        <w:div w:id="291906355">
                          <w:marLeft w:val="0"/>
                          <w:marRight w:val="0"/>
                          <w:marTop w:val="0"/>
                          <w:marBottom w:val="0"/>
                          <w:divBdr>
                            <w:top w:val="none" w:sz="0" w:space="0" w:color="auto"/>
                            <w:left w:val="none" w:sz="0" w:space="0" w:color="auto"/>
                            <w:bottom w:val="none" w:sz="0" w:space="0" w:color="auto"/>
                            <w:right w:val="none" w:sz="0" w:space="0" w:color="auto"/>
                          </w:divBdr>
                          <w:divsChild>
                            <w:div w:id="11311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0005">
                      <w:marLeft w:val="0"/>
                      <w:marRight w:val="0"/>
                      <w:marTop w:val="0"/>
                      <w:marBottom w:val="0"/>
                      <w:divBdr>
                        <w:top w:val="none" w:sz="0" w:space="0" w:color="auto"/>
                        <w:left w:val="none" w:sz="0" w:space="0" w:color="auto"/>
                        <w:bottom w:val="none" w:sz="0" w:space="0" w:color="auto"/>
                        <w:right w:val="none" w:sz="0" w:space="0" w:color="auto"/>
                      </w:divBdr>
                      <w:divsChild>
                        <w:div w:id="32274469">
                          <w:marLeft w:val="0"/>
                          <w:marRight w:val="0"/>
                          <w:marTop w:val="0"/>
                          <w:marBottom w:val="0"/>
                          <w:divBdr>
                            <w:top w:val="none" w:sz="0" w:space="0" w:color="auto"/>
                            <w:left w:val="none" w:sz="0" w:space="0" w:color="auto"/>
                            <w:bottom w:val="none" w:sz="0" w:space="0" w:color="auto"/>
                            <w:right w:val="none" w:sz="0" w:space="0" w:color="auto"/>
                          </w:divBdr>
                          <w:divsChild>
                            <w:div w:id="1476415017">
                              <w:marLeft w:val="0"/>
                              <w:marRight w:val="0"/>
                              <w:marTop w:val="0"/>
                              <w:marBottom w:val="0"/>
                              <w:divBdr>
                                <w:top w:val="none" w:sz="0" w:space="0" w:color="auto"/>
                                <w:left w:val="none" w:sz="0" w:space="0" w:color="auto"/>
                                <w:bottom w:val="none" w:sz="0" w:space="0" w:color="auto"/>
                                <w:right w:val="none" w:sz="0" w:space="0" w:color="auto"/>
                              </w:divBdr>
                            </w:div>
                            <w:div w:id="481585313">
                              <w:marLeft w:val="0"/>
                              <w:marRight w:val="0"/>
                              <w:marTop w:val="0"/>
                              <w:marBottom w:val="0"/>
                              <w:divBdr>
                                <w:top w:val="none" w:sz="0" w:space="0" w:color="auto"/>
                                <w:left w:val="none" w:sz="0" w:space="0" w:color="auto"/>
                                <w:bottom w:val="none" w:sz="0" w:space="0" w:color="auto"/>
                                <w:right w:val="none" w:sz="0" w:space="0" w:color="auto"/>
                              </w:divBdr>
                            </w:div>
                          </w:divsChild>
                        </w:div>
                        <w:div w:id="257830588">
                          <w:marLeft w:val="0"/>
                          <w:marRight w:val="0"/>
                          <w:marTop w:val="0"/>
                          <w:marBottom w:val="0"/>
                          <w:divBdr>
                            <w:top w:val="none" w:sz="0" w:space="0" w:color="auto"/>
                            <w:left w:val="none" w:sz="0" w:space="0" w:color="auto"/>
                            <w:bottom w:val="none" w:sz="0" w:space="0" w:color="auto"/>
                            <w:right w:val="none" w:sz="0" w:space="0" w:color="auto"/>
                          </w:divBdr>
                          <w:divsChild>
                            <w:div w:id="13728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50924">
                      <w:marLeft w:val="0"/>
                      <w:marRight w:val="0"/>
                      <w:marTop w:val="0"/>
                      <w:marBottom w:val="0"/>
                      <w:divBdr>
                        <w:top w:val="none" w:sz="0" w:space="0" w:color="auto"/>
                        <w:left w:val="none" w:sz="0" w:space="0" w:color="auto"/>
                        <w:bottom w:val="none" w:sz="0" w:space="0" w:color="auto"/>
                        <w:right w:val="none" w:sz="0" w:space="0" w:color="auto"/>
                      </w:divBdr>
                      <w:divsChild>
                        <w:div w:id="9530953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29410861">
                  <w:marLeft w:val="0"/>
                  <w:marRight w:val="0"/>
                  <w:marTop w:val="150"/>
                  <w:marBottom w:val="0"/>
                  <w:divBdr>
                    <w:top w:val="none" w:sz="0" w:space="0" w:color="auto"/>
                    <w:left w:val="none" w:sz="0" w:space="0" w:color="auto"/>
                    <w:bottom w:val="none" w:sz="0" w:space="0" w:color="auto"/>
                    <w:right w:val="none" w:sz="0" w:space="0" w:color="auto"/>
                  </w:divBdr>
                  <w:divsChild>
                    <w:div w:id="1077554251">
                      <w:marLeft w:val="0"/>
                      <w:marRight w:val="0"/>
                      <w:marTop w:val="225"/>
                      <w:marBottom w:val="0"/>
                      <w:divBdr>
                        <w:top w:val="none" w:sz="0" w:space="0" w:color="auto"/>
                        <w:left w:val="none" w:sz="0" w:space="0" w:color="auto"/>
                        <w:bottom w:val="single" w:sz="6" w:space="0" w:color="99CCFF"/>
                        <w:right w:val="none" w:sz="0" w:space="0" w:color="auto"/>
                      </w:divBdr>
                      <w:divsChild>
                        <w:div w:id="781535203">
                          <w:marLeft w:val="0"/>
                          <w:marRight w:val="0"/>
                          <w:marTop w:val="0"/>
                          <w:marBottom w:val="0"/>
                          <w:divBdr>
                            <w:top w:val="none" w:sz="0" w:space="0" w:color="auto"/>
                            <w:left w:val="none" w:sz="0" w:space="0" w:color="auto"/>
                            <w:bottom w:val="none" w:sz="0" w:space="0" w:color="auto"/>
                            <w:right w:val="none" w:sz="0" w:space="0" w:color="auto"/>
                          </w:divBdr>
                          <w:divsChild>
                            <w:div w:id="2134980590">
                              <w:marLeft w:val="0"/>
                              <w:marRight w:val="0"/>
                              <w:marTop w:val="0"/>
                              <w:marBottom w:val="0"/>
                              <w:divBdr>
                                <w:top w:val="none" w:sz="0" w:space="0" w:color="auto"/>
                                <w:left w:val="none" w:sz="0" w:space="0" w:color="auto"/>
                                <w:bottom w:val="none" w:sz="0" w:space="0" w:color="auto"/>
                                <w:right w:val="none" w:sz="0" w:space="0" w:color="auto"/>
                              </w:divBdr>
                            </w:div>
                            <w:div w:id="773983307">
                              <w:marLeft w:val="0"/>
                              <w:marRight w:val="0"/>
                              <w:marTop w:val="0"/>
                              <w:marBottom w:val="0"/>
                              <w:divBdr>
                                <w:top w:val="none" w:sz="0" w:space="0" w:color="auto"/>
                                <w:left w:val="none" w:sz="0" w:space="0" w:color="auto"/>
                                <w:bottom w:val="none" w:sz="0" w:space="0" w:color="auto"/>
                                <w:right w:val="none" w:sz="0" w:space="0" w:color="auto"/>
                              </w:divBdr>
                            </w:div>
                          </w:divsChild>
                        </w:div>
                        <w:div w:id="1459224951">
                          <w:marLeft w:val="0"/>
                          <w:marRight w:val="0"/>
                          <w:marTop w:val="0"/>
                          <w:marBottom w:val="0"/>
                          <w:divBdr>
                            <w:top w:val="none" w:sz="0" w:space="0" w:color="auto"/>
                            <w:left w:val="none" w:sz="0" w:space="0" w:color="auto"/>
                            <w:bottom w:val="none" w:sz="0" w:space="0" w:color="auto"/>
                            <w:right w:val="none" w:sz="0" w:space="0" w:color="auto"/>
                          </w:divBdr>
                          <w:divsChild>
                            <w:div w:id="17435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0762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68467376">
      <w:bodyDiv w:val="1"/>
      <w:marLeft w:val="0"/>
      <w:marRight w:val="0"/>
      <w:marTop w:val="0"/>
      <w:marBottom w:val="0"/>
      <w:divBdr>
        <w:top w:val="none" w:sz="0" w:space="0" w:color="auto"/>
        <w:left w:val="none" w:sz="0" w:space="0" w:color="auto"/>
        <w:bottom w:val="none" w:sz="0" w:space="0" w:color="auto"/>
        <w:right w:val="none" w:sz="0" w:space="0" w:color="auto"/>
      </w:divBdr>
      <w:divsChild>
        <w:div w:id="461195666">
          <w:marLeft w:val="0"/>
          <w:marRight w:val="0"/>
          <w:marTop w:val="0"/>
          <w:marBottom w:val="0"/>
          <w:divBdr>
            <w:top w:val="none" w:sz="0" w:space="0" w:color="auto"/>
            <w:left w:val="none" w:sz="0" w:space="0" w:color="auto"/>
            <w:bottom w:val="none" w:sz="0" w:space="0" w:color="auto"/>
            <w:right w:val="none" w:sz="0" w:space="0" w:color="auto"/>
          </w:divBdr>
          <w:divsChild>
            <w:div w:id="1734740990">
              <w:marLeft w:val="0"/>
              <w:marRight w:val="0"/>
              <w:marTop w:val="0"/>
              <w:marBottom w:val="0"/>
              <w:divBdr>
                <w:top w:val="none" w:sz="0" w:space="0" w:color="auto"/>
                <w:left w:val="none" w:sz="0" w:space="0" w:color="auto"/>
                <w:bottom w:val="none" w:sz="0" w:space="0" w:color="auto"/>
                <w:right w:val="none" w:sz="0" w:space="0" w:color="auto"/>
              </w:divBdr>
              <w:divsChild>
                <w:div w:id="1690792957">
                  <w:marLeft w:val="0"/>
                  <w:marRight w:val="0"/>
                  <w:marTop w:val="0"/>
                  <w:marBottom w:val="0"/>
                  <w:divBdr>
                    <w:top w:val="none" w:sz="0" w:space="0" w:color="auto"/>
                    <w:left w:val="none" w:sz="0" w:space="0" w:color="auto"/>
                    <w:bottom w:val="none" w:sz="0" w:space="0" w:color="auto"/>
                    <w:right w:val="none" w:sz="0" w:space="0" w:color="auto"/>
                  </w:divBdr>
                  <w:divsChild>
                    <w:div w:id="930238653">
                      <w:marLeft w:val="0"/>
                      <w:marRight w:val="0"/>
                      <w:marTop w:val="0"/>
                      <w:marBottom w:val="0"/>
                      <w:divBdr>
                        <w:top w:val="none" w:sz="0" w:space="0" w:color="auto"/>
                        <w:left w:val="none" w:sz="0" w:space="0" w:color="auto"/>
                        <w:bottom w:val="single" w:sz="6" w:space="0" w:color="CCCCCC"/>
                        <w:right w:val="none" w:sz="0" w:space="0" w:color="auto"/>
                      </w:divBdr>
                      <w:divsChild>
                        <w:div w:id="1690063217">
                          <w:marLeft w:val="0"/>
                          <w:marRight w:val="0"/>
                          <w:marTop w:val="0"/>
                          <w:marBottom w:val="0"/>
                          <w:divBdr>
                            <w:top w:val="none" w:sz="0" w:space="0" w:color="auto"/>
                            <w:left w:val="none" w:sz="0" w:space="0" w:color="auto"/>
                            <w:bottom w:val="none" w:sz="0" w:space="0" w:color="auto"/>
                            <w:right w:val="none" w:sz="0" w:space="0" w:color="auto"/>
                          </w:divBdr>
                          <w:divsChild>
                            <w:div w:id="82071122">
                              <w:marLeft w:val="0"/>
                              <w:marRight w:val="0"/>
                              <w:marTop w:val="0"/>
                              <w:marBottom w:val="0"/>
                              <w:divBdr>
                                <w:top w:val="none" w:sz="0" w:space="0" w:color="auto"/>
                                <w:left w:val="none" w:sz="0" w:space="0" w:color="auto"/>
                                <w:bottom w:val="none" w:sz="0" w:space="0" w:color="auto"/>
                                <w:right w:val="none" w:sz="0" w:space="0" w:color="auto"/>
                              </w:divBdr>
                            </w:div>
                            <w:div w:id="993145335">
                              <w:marLeft w:val="0"/>
                              <w:marRight w:val="0"/>
                              <w:marTop w:val="0"/>
                              <w:marBottom w:val="0"/>
                              <w:divBdr>
                                <w:top w:val="none" w:sz="0" w:space="0" w:color="auto"/>
                                <w:left w:val="none" w:sz="0" w:space="0" w:color="auto"/>
                                <w:bottom w:val="none" w:sz="0" w:space="0" w:color="auto"/>
                                <w:right w:val="none" w:sz="0" w:space="0" w:color="auto"/>
                              </w:divBdr>
                            </w:div>
                            <w:div w:id="1434284806">
                              <w:marLeft w:val="0"/>
                              <w:marRight w:val="0"/>
                              <w:marTop w:val="0"/>
                              <w:marBottom w:val="0"/>
                              <w:divBdr>
                                <w:top w:val="none" w:sz="0" w:space="0" w:color="auto"/>
                                <w:left w:val="none" w:sz="0" w:space="0" w:color="auto"/>
                                <w:bottom w:val="none" w:sz="0" w:space="0" w:color="auto"/>
                                <w:right w:val="none" w:sz="0" w:space="0" w:color="auto"/>
                              </w:divBdr>
                            </w:div>
                            <w:div w:id="1654723046">
                              <w:marLeft w:val="0"/>
                              <w:marRight w:val="0"/>
                              <w:marTop w:val="0"/>
                              <w:marBottom w:val="0"/>
                              <w:divBdr>
                                <w:top w:val="none" w:sz="0" w:space="0" w:color="auto"/>
                                <w:left w:val="none" w:sz="0" w:space="0" w:color="auto"/>
                                <w:bottom w:val="none" w:sz="0" w:space="0" w:color="auto"/>
                                <w:right w:val="none" w:sz="0" w:space="0" w:color="auto"/>
                              </w:divBdr>
                            </w:div>
                            <w:div w:id="984234548">
                              <w:marLeft w:val="0"/>
                              <w:marRight w:val="0"/>
                              <w:marTop w:val="0"/>
                              <w:marBottom w:val="0"/>
                              <w:divBdr>
                                <w:top w:val="none" w:sz="0" w:space="0" w:color="auto"/>
                                <w:left w:val="none" w:sz="0" w:space="0" w:color="auto"/>
                                <w:bottom w:val="none" w:sz="0" w:space="0" w:color="auto"/>
                                <w:right w:val="none" w:sz="0" w:space="0" w:color="auto"/>
                              </w:divBdr>
                            </w:div>
                          </w:divsChild>
                        </w:div>
                        <w:div w:id="1332373286">
                          <w:marLeft w:val="0"/>
                          <w:marRight w:val="0"/>
                          <w:marTop w:val="0"/>
                          <w:marBottom w:val="0"/>
                          <w:divBdr>
                            <w:top w:val="none" w:sz="0" w:space="0" w:color="auto"/>
                            <w:left w:val="none" w:sz="0" w:space="0" w:color="auto"/>
                            <w:bottom w:val="none" w:sz="0" w:space="0" w:color="auto"/>
                            <w:right w:val="none" w:sz="0" w:space="0" w:color="auto"/>
                          </w:divBdr>
                          <w:divsChild>
                            <w:div w:id="201302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02686">
                      <w:marLeft w:val="0"/>
                      <w:marRight w:val="0"/>
                      <w:marTop w:val="0"/>
                      <w:marBottom w:val="0"/>
                      <w:divBdr>
                        <w:top w:val="none" w:sz="0" w:space="0" w:color="auto"/>
                        <w:left w:val="none" w:sz="0" w:space="0" w:color="auto"/>
                        <w:bottom w:val="none" w:sz="0" w:space="0" w:color="auto"/>
                        <w:right w:val="none" w:sz="0" w:space="0" w:color="auto"/>
                      </w:divBdr>
                      <w:divsChild>
                        <w:div w:id="2073770086">
                          <w:marLeft w:val="0"/>
                          <w:marRight w:val="0"/>
                          <w:marTop w:val="0"/>
                          <w:marBottom w:val="0"/>
                          <w:divBdr>
                            <w:top w:val="none" w:sz="0" w:space="0" w:color="auto"/>
                            <w:left w:val="none" w:sz="0" w:space="0" w:color="auto"/>
                            <w:bottom w:val="none" w:sz="0" w:space="0" w:color="auto"/>
                            <w:right w:val="none" w:sz="0" w:space="0" w:color="auto"/>
                          </w:divBdr>
                          <w:divsChild>
                            <w:div w:id="228924009">
                              <w:marLeft w:val="0"/>
                              <w:marRight w:val="0"/>
                              <w:marTop w:val="0"/>
                              <w:marBottom w:val="0"/>
                              <w:divBdr>
                                <w:top w:val="none" w:sz="0" w:space="0" w:color="auto"/>
                                <w:left w:val="none" w:sz="0" w:space="0" w:color="auto"/>
                                <w:bottom w:val="none" w:sz="0" w:space="0" w:color="auto"/>
                                <w:right w:val="none" w:sz="0" w:space="0" w:color="auto"/>
                              </w:divBdr>
                            </w:div>
                            <w:div w:id="1047336114">
                              <w:marLeft w:val="0"/>
                              <w:marRight w:val="0"/>
                              <w:marTop w:val="0"/>
                              <w:marBottom w:val="0"/>
                              <w:divBdr>
                                <w:top w:val="none" w:sz="0" w:space="0" w:color="auto"/>
                                <w:left w:val="none" w:sz="0" w:space="0" w:color="auto"/>
                                <w:bottom w:val="none" w:sz="0" w:space="0" w:color="auto"/>
                                <w:right w:val="none" w:sz="0" w:space="0" w:color="auto"/>
                              </w:divBdr>
                            </w:div>
                          </w:divsChild>
                        </w:div>
                        <w:div w:id="1708599597">
                          <w:marLeft w:val="0"/>
                          <w:marRight w:val="0"/>
                          <w:marTop w:val="0"/>
                          <w:marBottom w:val="0"/>
                          <w:divBdr>
                            <w:top w:val="none" w:sz="0" w:space="0" w:color="auto"/>
                            <w:left w:val="none" w:sz="0" w:space="0" w:color="auto"/>
                            <w:bottom w:val="none" w:sz="0" w:space="0" w:color="auto"/>
                            <w:right w:val="none" w:sz="0" w:space="0" w:color="auto"/>
                          </w:divBdr>
                          <w:divsChild>
                            <w:div w:id="86443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4392">
                      <w:marLeft w:val="0"/>
                      <w:marRight w:val="0"/>
                      <w:marTop w:val="0"/>
                      <w:marBottom w:val="0"/>
                      <w:divBdr>
                        <w:top w:val="none" w:sz="0" w:space="0" w:color="auto"/>
                        <w:left w:val="none" w:sz="0" w:space="0" w:color="auto"/>
                        <w:bottom w:val="none" w:sz="0" w:space="0" w:color="auto"/>
                        <w:right w:val="none" w:sz="0" w:space="0" w:color="auto"/>
                      </w:divBdr>
                      <w:divsChild>
                        <w:div w:id="20835981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19005108">
                  <w:marLeft w:val="0"/>
                  <w:marRight w:val="0"/>
                  <w:marTop w:val="150"/>
                  <w:marBottom w:val="0"/>
                  <w:divBdr>
                    <w:top w:val="none" w:sz="0" w:space="0" w:color="auto"/>
                    <w:left w:val="none" w:sz="0" w:space="0" w:color="auto"/>
                    <w:bottom w:val="none" w:sz="0" w:space="0" w:color="auto"/>
                    <w:right w:val="none" w:sz="0" w:space="0" w:color="auto"/>
                  </w:divBdr>
                  <w:divsChild>
                    <w:div w:id="1189248151">
                      <w:marLeft w:val="0"/>
                      <w:marRight w:val="0"/>
                      <w:marTop w:val="225"/>
                      <w:marBottom w:val="0"/>
                      <w:divBdr>
                        <w:top w:val="none" w:sz="0" w:space="0" w:color="auto"/>
                        <w:left w:val="none" w:sz="0" w:space="0" w:color="auto"/>
                        <w:bottom w:val="single" w:sz="6" w:space="0" w:color="99CCFF"/>
                        <w:right w:val="none" w:sz="0" w:space="0" w:color="auto"/>
                      </w:divBdr>
                      <w:divsChild>
                        <w:div w:id="1634947490">
                          <w:marLeft w:val="0"/>
                          <w:marRight w:val="0"/>
                          <w:marTop w:val="0"/>
                          <w:marBottom w:val="0"/>
                          <w:divBdr>
                            <w:top w:val="none" w:sz="0" w:space="0" w:color="auto"/>
                            <w:left w:val="none" w:sz="0" w:space="0" w:color="auto"/>
                            <w:bottom w:val="none" w:sz="0" w:space="0" w:color="auto"/>
                            <w:right w:val="none" w:sz="0" w:space="0" w:color="auto"/>
                          </w:divBdr>
                          <w:divsChild>
                            <w:div w:id="1458063152">
                              <w:marLeft w:val="0"/>
                              <w:marRight w:val="0"/>
                              <w:marTop w:val="0"/>
                              <w:marBottom w:val="0"/>
                              <w:divBdr>
                                <w:top w:val="none" w:sz="0" w:space="0" w:color="auto"/>
                                <w:left w:val="none" w:sz="0" w:space="0" w:color="auto"/>
                                <w:bottom w:val="none" w:sz="0" w:space="0" w:color="auto"/>
                                <w:right w:val="none" w:sz="0" w:space="0" w:color="auto"/>
                              </w:divBdr>
                            </w:div>
                            <w:div w:id="147283547">
                              <w:marLeft w:val="0"/>
                              <w:marRight w:val="0"/>
                              <w:marTop w:val="0"/>
                              <w:marBottom w:val="0"/>
                              <w:divBdr>
                                <w:top w:val="none" w:sz="0" w:space="0" w:color="auto"/>
                                <w:left w:val="none" w:sz="0" w:space="0" w:color="auto"/>
                                <w:bottom w:val="none" w:sz="0" w:space="0" w:color="auto"/>
                                <w:right w:val="none" w:sz="0" w:space="0" w:color="auto"/>
                              </w:divBdr>
                            </w:div>
                          </w:divsChild>
                        </w:div>
                        <w:div w:id="566960823">
                          <w:marLeft w:val="0"/>
                          <w:marRight w:val="0"/>
                          <w:marTop w:val="0"/>
                          <w:marBottom w:val="0"/>
                          <w:divBdr>
                            <w:top w:val="none" w:sz="0" w:space="0" w:color="auto"/>
                            <w:left w:val="none" w:sz="0" w:space="0" w:color="auto"/>
                            <w:bottom w:val="none" w:sz="0" w:space="0" w:color="auto"/>
                            <w:right w:val="none" w:sz="0" w:space="0" w:color="auto"/>
                          </w:divBdr>
                          <w:divsChild>
                            <w:div w:id="17162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0192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80837372">
      <w:bodyDiv w:val="1"/>
      <w:marLeft w:val="0"/>
      <w:marRight w:val="0"/>
      <w:marTop w:val="0"/>
      <w:marBottom w:val="0"/>
      <w:divBdr>
        <w:top w:val="none" w:sz="0" w:space="0" w:color="auto"/>
        <w:left w:val="none" w:sz="0" w:space="0" w:color="auto"/>
        <w:bottom w:val="none" w:sz="0" w:space="0" w:color="auto"/>
        <w:right w:val="none" w:sz="0" w:space="0" w:color="auto"/>
      </w:divBdr>
    </w:div>
    <w:div w:id="1990209568">
      <w:bodyDiv w:val="1"/>
      <w:marLeft w:val="0"/>
      <w:marRight w:val="0"/>
      <w:marTop w:val="0"/>
      <w:marBottom w:val="0"/>
      <w:divBdr>
        <w:top w:val="none" w:sz="0" w:space="0" w:color="auto"/>
        <w:left w:val="none" w:sz="0" w:space="0" w:color="auto"/>
        <w:bottom w:val="none" w:sz="0" w:space="0" w:color="auto"/>
        <w:right w:val="none" w:sz="0" w:space="0" w:color="auto"/>
      </w:divBdr>
    </w:div>
    <w:div w:id="2003770487">
      <w:bodyDiv w:val="1"/>
      <w:marLeft w:val="0"/>
      <w:marRight w:val="0"/>
      <w:marTop w:val="0"/>
      <w:marBottom w:val="0"/>
      <w:divBdr>
        <w:top w:val="none" w:sz="0" w:space="0" w:color="auto"/>
        <w:left w:val="none" w:sz="0" w:space="0" w:color="auto"/>
        <w:bottom w:val="none" w:sz="0" w:space="0" w:color="auto"/>
        <w:right w:val="none" w:sz="0" w:space="0" w:color="auto"/>
      </w:divBdr>
    </w:div>
    <w:div w:id="2008442406">
      <w:bodyDiv w:val="1"/>
      <w:marLeft w:val="0"/>
      <w:marRight w:val="0"/>
      <w:marTop w:val="0"/>
      <w:marBottom w:val="0"/>
      <w:divBdr>
        <w:top w:val="none" w:sz="0" w:space="0" w:color="auto"/>
        <w:left w:val="none" w:sz="0" w:space="0" w:color="auto"/>
        <w:bottom w:val="none" w:sz="0" w:space="0" w:color="auto"/>
        <w:right w:val="none" w:sz="0" w:space="0" w:color="auto"/>
      </w:divBdr>
    </w:div>
    <w:div w:id="2014910861">
      <w:bodyDiv w:val="1"/>
      <w:marLeft w:val="0"/>
      <w:marRight w:val="0"/>
      <w:marTop w:val="0"/>
      <w:marBottom w:val="0"/>
      <w:divBdr>
        <w:top w:val="none" w:sz="0" w:space="0" w:color="auto"/>
        <w:left w:val="none" w:sz="0" w:space="0" w:color="auto"/>
        <w:bottom w:val="none" w:sz="0" w:space="0" w:color="auto"/>
        <w:right w:val="none" w:sz="0" w:space="0" w:color="auto"/>
      </w:divBdr>
    </w:div>
    <w:div w:id="2032107427">
      <w:bodyDiv w:val="1"/>
      <w:marLeft w:val="0"/>
      <w:marRight w:val="0"/>
      <w:marTop w:val="0"/>
      <w:marBottom w:val="0"/>
      <w:divBdr>
        <w:top w:val="none" w:sz="0" w:space="0" w:color="auto"/>
        <w:left w:val="none" w:sz="0" w:space="0" w:color="auto"/>
        <w:bottom w:val="none" w:sz="0" w:space="0" w:color="auto"/>
        <w:right w:val="none" w:sz="0" w:space="0" w:color="auto"/>
      </w:divBdr>
    </w:div>
    <w:div w:id="2037540537">
      <w:bodyDiv w:val="1"/>
      <w:marLeft w:val="0"/>
      <w:marRight w:val="0"/>
      <w:marTop w:val="0"/>
      <w:marBottom w:val="0"/>
      <w:divBdr>
        <w:top w:val="none" w:sz="0" w:space="0" w:color="auto"/>
        <w:left w:val="none" w:sz="0" w:space="0" w:color="auto"/>
        <w:bottom w:val="none" w:sz="0" w:space="0" w:color="auto"/>
        <w:right w:val="none" w:sz="0" w:space="0" w:color="auto"/>
      </w:divBdr>
    </w:div>
    <w:div w:id="2050257310">
      <w:bodyDiv w:val="1"/>
      <w:marLeft w:val="0"/>
      <w:marRight w:val="0"/>
      <w:marTop w:val="0"/>
      <w:marBottom w:val="0"/>
      <w:divBdr>
        <w:top w:val="none" w:sz="0" w:space="0" w:color="auto"/>
        <w:left w:val="none" w:sz="0" w:space="0" w:color="auto"/>
        <w:bottom w:val="none" w:sz="0" w:space="0" w:color="auto"/>
        <w:right w:val="none" w:sz="0" w:space="0" w:color="auto"/>
      </w:divBdr>
    </w:div>
    <w:div w:id="2056737708">
      <w:bodyDiv w:val="1"/>
      <w:marLeft w:val="0"/>
      <w:marRight w:val="0"/>
      <w:marTop w:val="0"/>
      <w:marBottom w:val="0"/>
      <w:divBdr>
        <w:top w:val="none" w:sz="0" w:space="0" w:color="auto"/>
        <w:left w:val="none" w:sz="0" w:space="0" w:color="auto"/>
        <w:bottom w:val="none" w:sz="0" w:space="0" w:color="auto"/>
        <w:right w:val="none" w:sz="0" w:space="0" w:color="auto"/>
      </w:divBdr>
    </w:div>
    <w:div w:id="2058118522">
      <w:bodyDiv w:val="1"/>
      <w:marLeft w:val="0"/>
      <w:marRight w:val="0"/>
      <w:marTop w:val="0"/>
      <w:marBottom w:val="0"/>
      <w:divBdr>
        <w:top w:val="none" w:sz="0" w:space="0" w:color="auto"/>
        <w:left w:val="none" w:sz="0" w:space="0" w:color="auto"/>
        <w:bottom w:val="none" w:sz="0" w:space="0" w:color="auto"/>
        <w:right w:val="none" w:sz="0" w:space="0" w:color="auto"/>
      </w:divBdr>
    </w:div>
    <w:div w:id="2062511907">
      <w:bodyDiv w:val="1"/>
      <w:marLeft w:val="0"/>
      <w:marRight w:val="0"/>
      <w:marTop w:val="0"/>
      <w:marBottom w:val="0"/>
      <w:divBdr>
        <w:top w:val="none" w:sz="0" w:space="0" w:color="auto"/>
        <w:left w:val="none" w:sz="0" w:space="0" w:color="auto"/>
        <w:bottom w:val="none" w:sz="0" w:space="0" w:color="auto"/>
        <w:right w:val="none" w:sz="0" w:space="0" w:color="auto"/>
      </w:divBdr>
    </w:div>
    <w:div w:id="2069377966">
      <w:bodyDiv w:val="1"/>
      <w:marLeft w:val="0"/>
      <w:marRight w:val="0"/>
      <w:marTop w:val="0"/>
      <w:marBottom w:val="0"/>
      <w:divBdr>
        <w:top w:val="none" w:sz="0" w:space="0" w:color="auto"/>
        <w:left w:val="none" w:sz="0" w:space="0" w:color="auto"/>
        <w:bottom w:val="none" w:sz="0" w:space="0" w:color="auto"/>
        <w:right w:val="none" w:sz="0" w:space="0" w:color="auto"/>
      </w:divBdr>
    </w:div>
    <w:div w:id="2080206877">
      <w:bodyDiv w:val="1"/>
      <w:marLeft w:val="0"/>
      <w:marRight w:val="0"/>
      <w:marTop w:val="0"/>
      <w:marBottom w:val="0"/>
      <w:divBdr>
        <w:top w:val="none" w:sz="0" w:space="0" w:color="auto"/>
        <w:left w:val="none" w:sz="0" w:space="0" w:color="auto"/>
        <w:bottom w:val="none" w:sz="0" w:space="0" w:color="auto"/>
        <w:right w:val="none" w:sz="0" w:space="0" w:color="auto"/>
      </w:divBdr>
    </w:div>
    <w:div w:id="2125344840">
      <w:bodyDiv w:val="1"/>
      <w:marLeft w:val="0"/>
      <w:marRight w:val="0"/>
      <w:marTop w:val="0"/>
      <w:marBottom w:val="0"/>
      <w:divBdr>
        <w:top w:val="none" w:sz="0" w:space="0" w:color="auto"/>
        <w:left w:val="none" w:sz="0" w:space="0" w:color="auto"/>
        <w:bottom w:val="none" w:sz="0" w:space="0" w:color="auto"/>
        <w:right w:val="none" w:sz="0" w:space="0" w:color="auto"/>
      </w:divBdr>
      <w:divsChild>
        <w:div w:id="1267075793">
          <w:marLeft w:val="0"/>
          <w:marRight w:val="0"/>
          <w:marTop w:val="0"/>
          <w:marBottom w:val="0"/>
          <w:divBdr>
            <w:top w:val="none" w:sz="0" w:space="0" w:color="auto"/>
            <w:left w:val="none" w:sz="0" w:space="0" w:color="auto"/>
            <w:bottom w:val="none" w:sz="0" w:space="0" w:color="auto"/>
            <w:right w:val="none" w:sz="0" w:space="0" w:color="auto"/>
          </w:divBdr>
          <w:divsChild>
            <w:div w:id="328558808">
              <w:marLeft w:val="0"/>
              <w:marRight w:val="0"/>
              <w:marTop w:val="0"/>
              <w:marBottom w:val="0"/>
              <w:divBdr>
                <w:top w:val="none" w:sz="0" w:space="0" w:color="auto"/>
                <w:left w:val="none" w:sz="0" w:space="0" w:color="auto"/>
                <w:bottom w:val="none" w:sz="0" w:space="0" w:color="auto"/>
                <w:right w:val="none" w:sz="0" w:space="0" w:color="auto"/>
              </w:divBdr>
              <w:divsChild>
                <w:div w:id="1858225567">
                  <w:marLeft w:val="0"/>
                  <w:marRight w:val="0"/>
                  <w:marTop w:val="0"/>
                  <w:marBottom w:val="0"/>
                  <w:divBdr>
                    <w:top w:val="none" w:sz="0" w:space="0" w:color="auto"/>
                    <w:left w:val="none" w:sz="0" w:space="0" w:color="auto"/>
                    <w:bottom w:val="none" w:sz="0" w:space="0" w:color="auto"/>
                    <w:right w:val="none" w:sz="0" w:space="0" w:color="auto"/>
                  </w:divBdr>
                  <w:divsChild>
                    <w:div w:id="1251083795">
                      <w:marLeft w:val="0"/>
                      <w:marRight w:val="0"/>
                      <w:marTop w:val="0"/>
                      <w:marBottom w:val="0"/>
                      <w:divBdr>
                        <w:top w:val="none" w:sz="0" w:space="0" w:color="auto"/>
                        <w:left w:val="none" w:sz="0" w:space="0" w:color="auto"/>
                        <w:bottom w:val="single" w:sz="6" w:space="0" w:color="CCCCCC"/>
                        <w:right w:val="none" w:sz="0" w:space="0" w:color="auto"/>
                      </w:divBdr>
                      <w:divsChild>
                        <w:div w:id="760613281">
                          <w:marLeft w:val="0"/>
                          <w:marRight w:val="0"/>
                          <w:marTop w:val="0"/>
                          <w:marBottom w:val="0"/>
                          <w:divBdr>
                            <w:top w:val="none" w:sz="0" w:space="0" w:color="auto"/>
                            <w:left w:val="none" w:sz="0" w:space="0" w:color="auto"/>
                            <w:bottom w:val="none" w:sz="0" w:space="0" w:color="auto"/>
                            <w:right w:val="none" w:sz="0" w:space="0" w:color="auto"/>
                          </w:divBdr>
                          <w:divsChild>
                            <w:div w:id="1671521741">
                              <w:marLeft w:val="0"/>
                              <w:marRight w:val="0"/>
                              <w:marTop w:val="0"/>
                              <w:marBottom w:val="0"/>
                              <w:divBdr>
                                <w:top w:val="none" w:sz="0" w:space="0" w:color="auto"/>
                                <w:left w:val="none" w:sz="0" w:space="0" w:color="auto"/>
                                <w:bottom w:val="none" w:sz="0" w:space="0" w:color="auto"/>
                                <w:right w:val="none" w:sz="0" w:space="0" w:color="auto"/>
                              </w:divBdr>
                            </w:div>
                            <w:div w:id="136191325">
                              <w:marLeft w:val="0"/>
                              <w:marRight w:val="0"/>
                              <w:marTop w:val="0"/>
                              <w:marBottom w:val="0"/>
                              <w:divBdr>
                                <w:top w:val="none" w:sz="0" w:space="0" w:color="auto"/>
                                <w:left w:val="none" w:sz="0" w:space="0" w:color="auto"/>
                                <w:bottom w:val="none" w:sz="0" w:space="0" w:color="auto"/>
                                <w:right w:val="none" w:sz="0" w:space="0" w:color="auto"/>
                              </w:divBdr>
                            </w:div>
                            <w:div w:id="68159867">
                              <w:marLeft w:val="0"/>
                              <w:marRight w:val="0"/>
                              <w:marTop w:val="0"/>
                              <w:marBottom w:val="0"/>
                              <w:divBdr>
                                <w:top w:val="none" w:sz="0" w:space="0" w:color="auto"/>
                                <w:left w:val="none" w:sz="0" w:space="0" w:color="auto"/>
                                <w:bottom w:val="none" w:sz="0" w:space="0" w:color="auto"/>
                                <w:right w:val="none" w:sz="0" w:space="0" w:color="auto"/>
                              </w:divBdr>
                            </w:div>
                          </w:divsChild>
                        </w:div>
                        <w:div w:id="749741601">
                          <w:marLeft w:val="0"/>
                          <w:marRight w:val="0"/>
                          <w:marTop w:val="0"/>
                          <w:marBottom w:val="0"/>
                          <w:divBdr>
                            <w:top w:val="none" w:sz="0" w:space="0" w:color="auto"/>
                            <w:left w:val="none" w:sz="0" w:space="0" w:color="auto"/>
                            <w:bottom w:val="none" w:sz="0" w:space="0" w:color="auto"/>
                            <w:right w:val="none" w:sz="0" w:space="0" w:color="auto"/>
                          </w:divBdr>
                          <w:divsChild>
                            <w:div w:id="16630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0081">
                      <w:marLeft w:val="0"/>
                      <w:marRight w:val="0"/>
                      <w:marTop w:val="0"/>
                      <w:marBottom w:val="0"/>
                      <w:divBdr>
                        <w:top w:val="none" w:sz="0" w:space="0" w:color="auto"/>
                        <w:left w:val="none" w:sz="0" w:space="0" w:color="auto"/>
                        <w:bottom w:val="none" w:sz="0" w:space="0" w:color="auto"/>
                        <w:right w:val="none" w:sz="0" w:space="0" w:color="auto"/>
                      </w:divBdr>
                      <w:divsChild>
                        <w:div w:id="861434434">
                          <w:marLeft w:val="0"/>
                          <w:marRight w:val="0"/>
                          <w:marTop w:val="0"/>
                          <w:marBottom w:val="0"/>
                          <w:divBdr>
                            <w:top w:val="none" w:sz="0" w:space="0" w:color="auto"/>
                            <w:left w:val="none" w:sz="0" w:space="0" w:color="auto"/>
                            <w:bottom w:val="none" w:sz="0" w:space="0" w:color="auto"/>
                            <w:right w:val="none" w:sz="0" w:space="0" w:color="auto"/>
                          </w:divBdr>
                          <w:divsChild>
                            <w:div w:id="77482902">
                              <w:marLeft w:val="0"/>
                              <w:marRight w:val="0"/>
                              <w:marTop w:val="0"/>
                              <w:marBottom w:val="0"/>
                              <w:divBdr>
                                <w:top w:val="none" w:sz="0" w:space="0" w:color="auto"/>
                                <w:left w:val="none" w:sz="0" w:space="0" w:color="auto"/>
                                <w:bottom w:val="none" w:sz="0" w:space="0" w:color="auto"/>
                                <w:right w:val="none" w:sz="0" w:space="0" w:color="auto"/>
                              </w:divBdr>
                            </w:div>
                            <w:div w:id="1760516310">
                              <w:marLeft w:val="0"/>
                              <w:marRight w:val="0"/>
                              <w:marTop w:val="0"/>
                              <w:marBottom w:val="0"/>
                              <w:divBdr>
                                <w:top w:val="none" w:sz="0" w:space="0" w:color="auto"/>
                                <w:left w:val="none" w:sz="0" w:space="0" w:color="auto"/>
                                <w:bottom w:val="none" w:sz="0" w:space="0" w:color="auto"/>
                                <w:right w:val="none" w:sz="0" w:space="0" w:color="auto"/>
                              </w:divBdr>
                            </w:div>
                          </w:divsChild>
                        </w:div>
                        <w:div w:id="411662610">
                          <w:marLeft w:val="0"/>
                          <w:marRight w:val="0"/>
                          <w:marTop w:val="0"/>
                          <w:marBottom w:val="0"/>
                          <w:divBdr>
                            <w:top w:val="none" w:sz="0" w:space="0" w:color="auto"/>
                            <w:left w:val="none" w:sz="0" w:space="0" w:color="auto"/>
                            <w:bottom w:val="none" w:sz="0" w:space="0" w:color="auto"/>
                            <w:right w:val="none" w:sz="0" w:space="0" w:color="auto"/>
                          </w:divBdr>
                          <w:divsChild>
                            <w:div w:id="681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8386">
                      <w:marLeft w:val="0"/>
                      <w:marRight w:val="0"/>
                      <w:marTop w:val="0"/>
                      <w:marBottom w:val="0"/>
                      <w:divBdr>
                        <w:top w:val="none" w:sz="0" w:space="0" w:color="auto"/>
                        <w:left w:val="none" w:sz="0" w:space="0" w:color="auto"/>
                        <w:bottom w:val="none" w:sz="0" w:space="0" w:color="auto"/>
                        <w:right w:val="none" w:sz="0" w:space="0" w:color="auto"/>
                      </w:divBdr>
                      <w:divsChild>
                        <w:div w:id="24152726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s://hansard.parliament.uk/commons/2019-02-21/debates/4F74FE5A-625F-4395-9B00-A4CDF2183D2E/FoodWaste" TargetMode="External"/><Relationship Id="rId47" Type="http://schemas.openxmlformats.org/officeDocument/2006/relationships/hyperlink" Target="https://www.parliament.uk/business/committees/committees-a-z/commons-select/business-energy-industrial-strategy/" TargetMode="Externa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s://www.parliament.uk/business/publications/written-questions-answers-statements/written-statement/Commons/2019-02-12/HCWS1322/" TargetMode="External"/><Relationship Id="rId21" Type="http://schemas.openxmlformats.org/officeDocument/2006/relationships/hyperlink" Target="https://www.parliament.uk/business/publications/written-questions-answers-statements/written-question/Commons/2019-02-05/217072" TargetMode="External"/><Relationship Id="rId22" Type="http://schemas.openxmlformats.org/officeDocument/2006/relationships/hyperlink" Target="https://www.parliament.uk/biographies/commons/andy-mcdonald/4269" TargetMode="External"/><Relationship Id="rId23" Type="http://schemas.openxmlformats.org/officeDocument/2006/relationships/hyperlink" Target="https://www.parliament.uk/biographies/commons/andrew-jones/3996" TargetMode="External"/><Relationship Id="rId24" Type="http://schemas.openxmlformats.org/officeDocument/2006/relationships/hyperlink" Target="https://www.parliament.uk/business/publications/written-questions-answers-statements/written-question/Commons/2019-02-07/218318" TargetMode="External"/><Relationship Id="rId25" Type="http://schemas.openxmlformats.org/officeDocument/2006/relationships/hyperlink" Target="https://www.parliament.uk/biographies/commons/andy-mcdonald/4269" TargetMode="External"/><Relationship Id="rId26" Type="http://schemas.openxmlformats.org/officeDocument/2006/relationships/hyperlink" Target="https://www.parliament.uk/biographies/commons/andrew-jones/3996" TargetMode="External"/><Relationship Id="rId27" Type="http://schemas.openxmlformats.org/officeDocument/2006/relationships/hyperlink" Target="https://hansard.parliament.uk/Commons/2019-02-14/debates/FF431844-3977-4491-BF62-AC3D05440023/RollingStock" TargetMode="External"/><Relationship Id="rId28" Type="http://schemas.openxmlformats.org/officeDocument/2006/relationships/hyperlink" Target="https://www.parliament.uk/business/publications/written-questions-answers-statements/written-question/Commons/2019-02-07/218351" TargetMode="External"/><Relationship Id="rId29" Type="http://schemas.openxmlformats.org/officeDocument/2006/relationships/hyperlink" Target="https://www.parliament.uk/biographies/commons/laura-smith/4648"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parliament.uk/biographies/commons/andrew-jones/3996" TargetMode="External"/><Relationship Id="rId31" Type="http://schemas.openxmlformats.org/officeDocument/2006/relationships/hyperlink" Target="https://www.gov.uk/government/news/grayling-announces-new-dawlish-sea-wall-as-part-of-2-billion-investment-in-south-west" TargetMode="External"/><Relationship Id="rId32" Type="http://schemas.openxmlformats.org/officeDocument/2006/relationships/hyperlink" Target="https://publications.parliament.uk/pa/cm201719/cmselect/cmtrans/1939/1939.pdf" TargetMode="External"/><Relationship Id="rId9" Type="http://schemas.openxmlformats.org/officeDocument/2006/relationships/hyperlink" Target="https://www.westofengland-ca.gov.uk/shaping-future-west-england/" TargetMode="External"/><Relationship Id="rId6" Type="http://schemas.openxmlformats.org/officeDocument/2006/relationships/webSettings" Target="webSettings.xml"/><Relationship Id="rId7" Type="http://schemas.openxmlformats.org/officeDocument/2006/relationships/hyperlink" Target="https://www.renewableuk.com/news/436345/Independent-Offshore-Wind-Supply-Chain-Review-highlights-opportunities-for-UK-companies.htm" TargetMode="External"/><Relationship Id="rId8" Type="http://schemas.openxmlformats.org/officeDocument/2006/relationships/hyperlink" Target="https://www.gov.uk/government/news/joint-statement-following-the-first-meeting-of-the-swindon-taskforce" TargetMode="External"/><Relationship Id="rId33" Type="http://schemas.openxmlformats.org/officeDocument/2006/relationships/hyperlink" Target="https://www.parliament.uk/business/committees/committees-a-z/lords-select/economic-affairs-committee/news-parliament-2017/hs2-19-february/" TargetMode="External"/><Relationship Id="rId34" Type="http://schemas.openxmlformats.org/officeDocument/2006/relationships/hyperlink" Target="https://www.parliament.uk/biographies/commons/john-lamont/4608" TargetMode="External"/><Relationship Id="rId35" Type="http://schemas.openxmlformats.org/officeDocument/2006/relationships/hyperlink" Target="https://www.parliament.uk/business/publications/written-questions-answers-statements/written-question/Commons/2019-02-11/219526" TargetMode="External"/><Relationship Id="rId36" Type="http://schemas.openxmlformats.org/officeDocument/2006/relationships/hyperlink" Target="https://www.parliament.uk/business/committees/committees-a-z/commons-select/public-accounts-committee/news-parliament-2017/rail-management-and-timetabling-report-published-17-19/" TargetMode="External"/><Relationship Id="rId10" Type="http://schemas.openxmlformats.org/officeDocument/2006/relationships/hyperlink" Target="https://heartofswlep.co.uk/about-the-lep/strategies-and-priorities/local-industrial-strategy/" TargetMode="External"/><Relationship Id="rId11" Type="http://schemas.openxmlformats.org/officeDocument/2006/relationships/hyperlink" Target="https://www.gov.uk/government/statistics/beis-public-attitudes-tracker-wave-28" TargetMode="External"/><Relationship Id="rId12" Type="http://schemas.openxmlformats.org/officeDocument/2006/relationships/hyperlink" Target="http://bit.ly/2E6Wuz3" TargetMode="External"/><Relationship Id="rId13" Type="http://schemas.openxmlformats.org/officeDocument/2006/relationships/hyperlink" Target="https://hansard.parliament.uk/commons/2019-02-05/debates/05D59847-91DD-467E-A523-0939B77AD4D2/LocalGovernmentFinance" TargetMode="External"/><Relationship Id="rId14" Type="http://schemas.openxmlformats.org/officeDocument/2006/relationships/hyperlink" Target="https://www.parliament.uk/business/publications/written-questions-answers-statements/written-question/Commons/2019-02-13/220969" TargetMode="External"/><Relationship Id="rId15" Type="http://schemas.openxmlformats.org/officeDocument/2006/relationships/hyperlink" Target="https://www.parliament.uk/biographies/commons/johnny-mercer/4485" TargetMode="External"/><Relationship Id="rId16" Type="http://schemas.openxmlformats.org/officeDocument/2006/relationships/hyperlink" Target="https://www.parliament.uk/biographies/commons/jesse-norman/3991" TargetMode="External"/><Relationship Id="rId17" Type="http://schemas.openxmlformats.org/officeDocument/2006/relationships/hyperlink" Target="http://www.northernrailleaders.com/building-the-norths-new-railways-published.html" TargetMode="External"/><Relationship Id="rId18" Type="http://schemas.openxmlformats.org/officeDocument/2006/relationships/hyperlink" Target="https://www.gov.uk/government/news/resilient-technologies-to-improve-uk-railways-apply-for-funding" TargetMode="External"/><Relationship Id="rId19" Type="http://schemas.openxmlformats.org/officeDocument/2006/relationships/hyperlink" Target="https://www.parliament.uk/business/publications/written-questions-answers-statements/written-statement/Commons/2019-02-07/HCWS1307/" TargetMode="External"/><Relationship Id="rId37" Type="http://schemas.openxmlformats.org/officeDocument/2006/relationships/hyperlink" Target="https://www.gov.uk/government/news/rail-review-chair-says-franchising-cannot-continue-in-its-current-form" TargetMode="External"/><Relationship Id="rId38" Type="http://schemas.openxmlformats.org/officeDocument/2006/relationships/hyperlink" Target="https://www.gov.uk/government/speeches/the-bradshaw-address-by-keith-williams" TargetMode="External"/><Relationship Id="rId39" Type="http://schemas.openxmlformats.org/officeDocument/2006/relationships/hyperlink" Target="https://hansard.parliament.uk/Lords/2019-02-12/debates/B5689744-CC7E-4678-A76C-19EBC8B8C030/YorkshireDevolution" TargetMode="External"/><Relationship Id="rId40" Type="http://schemas.openxmlformats.org/officeDocument/2006/relationships/hyperlink" Target="https://www.parliament.uk/business/publications/written-questions-answers-statements/written-question/Commons/2019-02-14/221735" TargetMode="External"/><Relationship Id="rId41" Type="http://schemas.openxmlformats.org/officeDocument/2006/relationships/hyperlink" Target="https://www.parliament.uk/biographies/commons/dan-jarvis/4243" TargetMode="External"/><Relationship Id="rId42" Type="http://schemas.openxmlformats.org/officeDocument/2006/relationships/hyperlink" Target="https://www.parliament.uk/biographies/commons/jake-berry/4060" TargetMode="External"/><Relationship Id="rId43" Type="http://schemas.openxmlformats.org/officeDocument/2006/relationships/hyperlink" Target="https://hansard.parliament.uk/commons/2019-02-08/debates/36C7F380-295F-4FC5-8395-D43607238F76/RiversAuthoritiesAndLandDrainageBill" TargetMode="External"/><Relationship Id="rId44" Type="http://schemas.openxmlformats.org/officeDocument/2006/relationships/hyperlink" Target="http://bit.ly/2SyOTSZ" TargetMode="External"/><Relationship Id="rId45" Type="http://schemas.openxmlformats.org/officeDocument/2006/relationships/hyperlink" Target="https://hansard.parliament.uk/commons/2019-02-21/debates/4F74FE5A-625F-4395-9B00-A4CDF2183D2E/Food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9A045-CDA0-FF4A-9828-F4D08726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3987</Words>
  <Characters>22730</Characters>
  <Application>Microsoft Macintosh Word</Application>
  <DocSecurity>0</DocSecurity>
  <Lines>189</Lines>
  <Paragraphs>53</Paragraphs>
  <ScaleCrop>false</ScaleCrop>
  <Company>Coast Marketing</Company>
  <LinksUpToDate>false</LinksUpToDate>
  <CharactersWithSpaces>26664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Appleby</dc:creator>
  <cp:keywords/>
  <dc:description/>
  <cp:lastModifiedBy>Nicola Parkins</cp:lastModifiedBy>
  <cp:revision>2</cp:revision>
  <cp:lastPrinted>2019-02-28T11:46:00Z</cp:lastPrinted>
  <dcterms:created xsi:type="dcterms:W3CDTF">2019-02-28T14:26:00Z</dcterms:created>
  <dcterms:modified xsi:type="dcterms:W3CDTF">2019-02-28T14:26:00Z</dcterms:modified>
</cp:coreProperties>
</file>